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5D" w:rsidRPr="007C445D" w:rsidRDefault="007C445D" w:rsidP="007C445D">
      <w:pPr>
        <w:jc w:val="center"/>
        <w:rPr>
          <w:rFonts w:ascii="PT Astra Serif" w:hAnsi="PT Astra Serif"/>
          <w:b/>
        </w:rPr>
      </w:pPr>
      <w:r w:rsidRPr="007C445D">
        <w:rPr>
          <w:rFonts w:ascii="PT Astra Serif" w:hAnsi="PT Astra Serif"/>
          <w:b/>
        </w:rPr>
        <w:t>Экспертное  заключение</w:t>
      </w:r>
    </w:p>
    <w:p w:rsidR="007C445D" w:rsidRPr="007C445D" w:rsidRDefault="007C445D" w:rsidP="007C445D">
      <w:pPr>
        <w:contextualSpacing/>
        <w:jc w:val="both"/>
      </w:pPr>
      <w:r w:rsidRPr="007C445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7C445D">
        <w:t>Администрации  МО «Радищевский  район»  «О внесении изменений в муниципальную программу «Развитие системы отдыха, оздоровления и занятости детей и молодёжи в муниципальном образовании  «Радищевский район» Ульяновской области на 2021-2023 годы»</w:t>
      </w:r>
    </w:p>
    <w:p w:rsidR="007C445D" w:rsidRPr="007C445D" w:rsidRDefault="007C445D" w:rsidP="007C445D">
      <w:pPr>
        <w:contextualSpacing/>
        <w:jc w:val="both"/>
        <w:rPr>
          <w:rFonts w:ascii="PT Astra Serif" w:hAnsi="PT Astra Serif"/>
        </w:rPr>
      </w:pPr>
    </w:p>
    <w:p w:rsidR="007C445D" w:rsidRPr="007C445D" w:rsidRDefault="007C445D" w:rsidP="007C445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7C445D">
        <w:rPr>
          <w:rFonts w:ascii="PT Astra Serif" w:hAnsi="PT Astra Serif"/>
        </w:rPr>
        <w:t>15.02.2023                                                                                                                 № 32</w:t>
      </w:r>
    </w:p>
    <w:p w:rsidR="007C445D" w:rsidRPr="007C445D" w:rsidRDefault="007C445D" w:rsidP="007C445D">
      <w:pPr>
        <w:jc w:val="both"/>
        <w:rPr>
          <w:rFonts w:ascii="PT Astra Serif" w:hAnsi="PT Astra Serif"/>
        </w:rPr>
      </w:pPr>
    </w:p>
    <w:p w:rsidR="007C445D" w:rsidRPr="007C445D" w:rsidRDefault="007C445D" w:rsidP="007C445D">
      <w:pPr>
        <w:jc w:val="both"/>
        <w:rPr>
          <w:rFonts w:ascii="PT Astra Serif" w:hAnsi="PT Astra Serif"/>
        </w:rPr>
      </w:pPr>
      <w:r w:rsidRPr="007C445D">
        <w:rPr>
          <w:rFonts w:ascii="PT Astra Serif" w:hAnsi="PT Astra Serif"/>
        </w:rPr>
        <w:t xml:space="preserve">Результаты  экспертизы: </w:t>
      </w:r>
      <w:proofErr w:type="spellStart"/>
      <w:r w:rsidRPr="007C445D">
        <w:rPr>
          <w:rFonts w:ascii="PT Astra Serif" w:hAnsi="PT Astra Serif"/>
        </w:rPr>
        <w:t>Коррупциогенные</w:t>
      </w:r>
      <w:proofErr w:type="spellEnd"/>
      <w:r w:rsidRPr="007C445D">
        <w:rPr>
          <w:rFonts w:ascii="PT Astra Serif" w:hAnsi="PT Astra Serif"/>
        </w:rPr>
        <w:t xml:space="preserve">  факторы  не  выявлены</w:t>
      </w:r>
    </w:p>
    <w:p w:rsidR="007C445D" w:rsidRPr="007C445D" w:rsidRDefault="007C445D" w:rsidP="007C445D">
      <w:pPr>
        <w:jc w:val="both"/>
        <w:rPr>
          <w:rFonts w:ascii="PT Astra Serif" w:hAnsi="PT Astra Serif"/>
        </w:rPr>
      </w:pPr>
    </w:p>
    <w:p w:rsidR="007C445D" w:rsidRPr="007C445D" w:rsidRDefault="007C445D" w:rsidP="007C445D">
      <w:pPr>
        <w:ind w:firstLine="540"/>
        <w:jc w:val="center"/>
        <w:rPr>
          <w:rFonts w:ascii="PT Astra Serif" w:hAnsi="PT Astra Serif"/>
          <w:b/>
        </w:rPr>
      </w:pPr>
      <w:r w:rsidRPr="007C445D">
        <w:rPr>
          <w:rFonts w:ascii="PT Astra Serif" w:hAnsi="PT Astra Serif"/>
          <w:b/>
        </w:rPr>
        <w:t>1.Общие  положения</w:t>
      </w:r>
    </w:p>
    <w:p w:rsidR="007C445D" w:rsidRPr="007C445D" w:rsidRDefault="007C445D" w:rsidP="007C445D">
      <w:pPr>
        <w:ind w:firstLine="540"/>
        <w:jc w:val="both"/>
        <w:rPr>
          <w:rFonts w:ascii="PT Astra Serif" w:hAnsi="PT Astra Serif"/>
        </w:rPr>
      </w:pPr>
      <w:r w:rsidRPr="007C445D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7C445D" w:rsidRPr="007C445D" w:rsidRDefault="007C445D" w:rsidP="007C445D">
      <w:pPr>
        <w:ind w:firstLine="540"/>
        <w:jc w:val="both"/>
        <w:rPr>
          <w:rFonts w:ascii="PT Astra Serif" w:hAnsi="PT Astra Serif"/>
        </w:rPr>
      </w:pPr>
      <w:r w:rsidRPr="007C445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C445D" w:rsidRPr="007C445D" w:rsidRDefault="007C445D" w:rsidP="007C445D">
      <w:pPr>
        <w:ind w:firstLine="540"/>
        <w:jc w:val="center"/>
        <w:rPr>
          <w:rFonts w:ascii="PT Astra Serif" w:hAnsi="PT Astra Serif"/>
          <w:b/>
        </w:rPr>
      </w:pPr>
      <w:r w:rsidRPr="007C445D">
        <w:rPr>
          <w:rFonts w:ascii="PT Astra Serif" w:hAnsi="PT Astra Serif"/>
          <w:b/>
        </w:rPr>
        <w:t>2.Описание  проекта</w:t>
      </w:r>
    </w:p>
    <w:p w:rsidR="007C445D" w:rsidRPr="007C445D" w:rsidRDefault="007C445D" w:rsidP="007C445D">
      <w:pPr>
        <w:jc w:val="both"/>
        <w:rPr>
          <w:rFonts w:ascii="PT Astra Serif" w:hAnsi="PT Astra Serif"/>
        </w:rPr>
      </w:pPr>
      <w:r w:rsidRPr="007C445D">
        <w:rPr>
          <w:rFonts w:ascii="PT Astra Serif" w:hAnsi="PT Astra Serif"/>
        </w:rPr>
        <w:t xml:space="preserve">         Представленным проектом предусматривается </w:t>
      </w:r>
      <w:r w:rsidRPr="007C445D">
        <w:t>внесение изменений в муниципальную программу.</w:t>
      </w:r>
    </w:p>
    <w:p w:rsidR="007C445D" w:rsidRPr="007C445D" w:rsidRDefault="007C445D" w:rsidP="007C445D">
      <w:pPr>
        <w:jc w:val="center"/>
        <w:rPr>
          <w:rFonts w:ascii="PT Astra Serif" w:hAnsi="PT Astra Serif"/>
          <w:b/>
        </w:rPr>
      </w:pPr>
      <w:r w:rsidRPr="007C445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7C445D" w:rsidRPr="007C445D" w:rsidRDefault="007C445D" w:rsidP="007C445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7C445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муниципальную программу «Развитие системы отдыха, оздоровления и занятости детей и молодёжи в муниципальном образовании  «Радищевский район» Ульяновской области на 2021-2023 годы» не  выявлены.</w:t>
      </w:r>
    </w:p>
    <w:p w:rsidR="007C445D" w:rsidRPr="007C445D" w:rsidRDefault="007C445D" w:rsidP="007C445D">
      <w:pPr>
        <w:jc w:val="both"/>
        <w:rPr>
          <w:rFonts w:ascii="PT Astra Serif" w:hAnsi="PT Astra Serif"/>
        </w:rPr>
      </w:pPr>
    </w:p>
    <w:p w:rsidR="007C445D" w:rsidRPr="007C445D" w:rsidRDefault="007C445D" w:rsidP="007C445D">
      <w:pPr>
        <w:ind w:firstLine="540"/>
        <w:jc w:val="center"/>
        <w:rPr>
          <w:rFonts w:ascii="PT Astra Serif" w:hAnsi="PT Astra Serif"/>
          <w:b/>
        </w:rPr>
      </w:pPr>
      <w:r w:rsidRPr="007C445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C445D" w:rsidRPr="007C445D" w:rsidRDefault="007C445D" w:rsidP="007C445D">
      <w:pPr>
        <w:jc w:val="both"/>
        <w:rPr>
          <w:rFonts w:ascii="PT Astra Serif" w:hAnsi="PT Astra Serif"/>
        </w:rPr>
      </w:pPr>
      <w:r w:rsidRPr="007C445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7C445D">
        <w:t xml:space="preserve"> «</w:t>
      </w:r>
      <w:r w:rsidRPr="007C445D">
        <w:rPr>
          <w:rFonts w:ascii="PT Astra Serif" w:hAnsi="PT Astra Serif"/>
        </w:rPr>
        <w:t xml:space="preserve">О внесении изменений в муниципальную программу «Развитие системы отдыха, оздоровления и занятости детей и молодёжи в муниципальном образовании  «Радищевский район» Ульяновской области на 2021-2023 годы» признаётся  прошедшим  антикоррупционную  экспертизу. </w:t>
      </w:r>
    </w:p>
    <w:p w:rsidR="007C445D" w:rsidRPr="007C445D" w:rsidRDefault="007C445D" w:rsidP="007C445D">
      <w:pPr>
        <w:jc w:val="both"/>
        <w:rPr>
          <w:rFonts w:ascii="PT Astra Serif" w:hAnsi="PT Astra Serif"/>
        </w:rPr>
      </w:pPr>
    </w:p>
    <w:p w:rsidR="007C445D" w:rsidRPr="007C445D" w:rsidRDefault="007C445D" w:rsidP="007C445D">
      <w:pPr>
        <w:jc w:val="both"/>
        <w:rPr>
          <w:rFonts w:ascii="PT Astra Serif" w:hAnsi="PT Astra Serif"/>
        </w:rPr>
      </w:pPr>
      <w:r w:rsidRPr="007C445D">
        <w:rPr>
          <w:rFonts w:ascii="PT Astra Serif" w:hAnsi="PT Astra Serif"/>
        </w:rPr>
        <w:t>Начальник отдела</w:t>
      </w:r>
    </w:p>
    <w:p w:rsidR="007C445D" w:rsidRPr="007C445D" w:rsidRDefault="007C445D" w:rsidP="007C445D">
      <w:pPr>
        <w:jc w:val="both"/>
        <w:rPr>
          <w:rFonts w:ascii="PT Astra Serif" w:hAnsi="PT Astra Serif"/>
        </w:rPr>
      </w:pPr>
      <w:r w:rsidRPr="007C445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7C445D" w:rsidRPr="007C445D" w:rsidRDefault="007C445D" w:rsidP="007C445D">
      <w:pPr>
        <w:jc w:val="both"/>
        <w:rPr>
          <w:rFonts w:ascii="PT Astra Serif" w:hAnsi="PT Astra Serif"/>
        </w:rPr>
      </w:pPr>
    </w:p>
    <w:p w:rsidR="007C445D" w:rsidRPr="007C445D" w:rsidRDefault="007C445D" w:rsidP="007C445D">
      <w:pPr>
        <w:jc w:val="both"/>
        <w:rPr>
          <w:rFonts w:ascii="PT Astra Serif" w:hAnsi="PT Astra Serif"/>
          <w:sz w:val="22"/>
          <w:szCs w:val="22"/>
        </w:rPr>
      </w:pPr>
    </w:p>
    <w:p w:rsidR="00A92C97" w:rsidRPr="007C445D" w:rsidRDefault="00A92C97" w:rsidP="007C445D">
      <w:bookmarkStart w:id="0" w:name="_GoBack"/>
      <w:bookmarkEnd w:id="0"/>
    </w:p>
    <w:sectPr w:rsidR="00A92C97" w:rsidRPr="007C445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97D93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1527-35FF-4FA1-989F-024A3ECF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471</cp:revision>
  <cp:lastPrinted>2022-01-27T12:34:00Z</cp:lastPrinted>
  <dcterms:created xsi:type="dcterms:W3CDTF">2020-12-29T11:14:00Z</dcterms:created>
  <dcterms:modified xsi:type="dcterms:W3CDTF">2023-02-15T11:12:00Z</dcterms:modified>
</cp:coreProperties>
</file>