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4D" w:rsidRPr="0068414D" w:rsidRDefault="0068414D" w:rsidP="0068414D">
      <w:pPr>
        <w:jc w:val="center"/>
        <w:rPr>
          <w:rFonts w:ascii="PT Astra Serif" w:hAnsi="PT Astra Serif"/>
          <w:b/>
        </w:rPr>
      </w:pPr>
      <w:r w:rsidRPr="0068414D">
        <w:rPr>
          <w:rFonts w:ascii="PT Astra Serif" w:hAnsi="PT Astra Serif"/>
          <w:b/>
        </w:rPr>
        <w:t>Экспертное  заключение</w:t>
      </w:r>
    </w:p>
    <w:p w:rsidR="0068414D" w:rsidRPr="0068414D" w:rsidRDefault="0068414D" w:rsidP="0068414D">
      <w:pPr>
        <w:contextualSpacing/>
        <w:jc w:val="both"/>
      </w:pPr>
      <w:r w:rsidRPr="0068414D">
        <w:rPr>
          <w:rFonts w:ascii="PT Astra Serif" w:hAnsi="PT Astra Serif"/>
        </w:rPr>
        <w:t xml:space="preserve">по  результатам  антикоррупционной  экспертизы   проекта  постановления  </w:t>
      </w:r>
      <w:r w:rsidRPr="0068414D">
        <w:t>Администрации  МО «Радищевский  район»  «О конкурсной комиссии по отбору управляющей организации для управления многоквартирным домом либо несколькими многоквартирными домами, расположенными на территории муниципального образования Радищевское городское поселение Радищевского района Ульяновской области»</w:t>
      </w:r>
    </w:p>
    <w:p w:rsidR="0068414D" w:rsidRPr="0068414D" w:rsidRDefault="0068414D" w:rsidP="0068414D">
      <w:pPr>
        <w:contextualSpacing/>
        <w:jc w:val="both"/>
        <w:rPr>
          <w:rFonts w:ascii="PT Astra Serif" w:hAnsi="PT Astra Serif"/>
        </w:rPr>
      </w:pPr>
    </w:p>
    <w:p w:rsidR="0068414D" w:rsidRPr="0068414D" w:rsidRDefault="0068414D" w:rsidP="0068414D">
      <w:pPr>
        <w:tabs>
          <w:tab w:val="left" w:pos="4111"/>
          <w:tab w:val="left" w:pos="9498"/>
        </w:tabs>
        <w:ind w:right="-142"/>
        <w:jc w:val="both"/>
        <w:rPr>
          <w:rFonts w:ascii="PT Astra Serif" w:hAnsi="PT Astra Serif"/>
          <w:bCs/>
        </w:rPr>
      </w:pPr>
      <w:r w:rsidRPr="0068414D">
        <w:rPr>
          <w:rFonts w:ascii="PT Astra Serif" w:hAnsi="PT Astra Serif"/>
        </w:rPr>
        <w:t>22.05.2023                                                                                                                 № 66</w:t>
      </w:r>
    </w:p>
    <w:p w:rsidR="0068414D" w:rsidRPr="0068414D" w:rsidRDefault="0068414D" w:rsidP="0068414D">
      <w:pPr>
        <w:jc w:val="both"/>
        <w:rPr>
          <w:rFonts w:ascii="PT Astra Serif" w:hAnsi="PT Astra Serif"/>
        </w:rPr>
      </w:pPr>
    </w:p>
    <w:p w:rsidR="0068414D" w:rsidRPr="0068414D" w:rsidRDefault="0068414D" w:rsidP="0068414D">
      <w:pPr>
        <w:jc w:val="both"/>
        <w:rPr>
          <w:rFonts w:ascii="PT Astra Serif" w:hAnsi="PT Astra Serif"/>
        </w:rPr>
      </w:pPr>
      <w:r w:rsidRPr="0068414D">
        <w:rPr>
          <w:rFonts w:ascii="PT Astra Serif" w:hAnsi="PT Astra Serif"/>
        </w:rPr>
        <w:t xml:space="preserve">Результаты  экспертизы: </w:t>
      </w:r>
      <w:proofErr w:type="spellStart"/>
      <w:r w:rsidRPr="0068414D">
        <w:rPr>
          <w:rFonts w:ascii="PT Astra Serif" w:hAnsi="PT Astra Serif"/>
        </w:rPr>
        <w:t>Коррупциогенные</w:t>
      </w:r>
      <w:proofErr w:type="spellEnd"/>
      <w:r w:rsidRPr="0068414D">
        <w:rPr>
          <w:rFonts w:ascii="PT Astra Serif" w:hAnsi="PT Astra Serif"/>
        </w:rPr>
        <w:t xml:space="preserve">  факторы  не  выявлены</w:t>
      </w:r>
    </w:p>
    <w:p w:rsidR="0068414D" w:rsidRPr="0068414D" w:rsidRDefault="0068414D" w:rsidP="0068414D">
      <w:pPr>
        <w:jc w:val="both"/>
        <w:rPr>
          <w:rFonts w:ascii="PT Astra Serif" w:hAnsi="PT Astra Serif"/>
        </w:rPr>
      </w:pPr>
    </w:p>
    <w:p w:rsidR="0068414D" w:rsidRPr="0068414D" w:rsidRDefault="0068414D" w:rsidP="0068414D">
      <w:pPr>
        <w:ind w:firstLine="540"/>
        <w:jc w:val="center"/>
        <w:rPr>
          <w:rFonts w:ascii="PT Astra Serif" w:hAnsi="PT Astra Serif"/>
          <w:b/>
        </w:rPr>
      </w:pPr>
      <w:r w:rsidRPr="0068414D">
        <w:rPr>
          <w:rFonts w:ascii="PT Astra Serif" w:hAnsi="PT Astra Serif"/>
          <w:b/>
        </w:rPr>
        <w:t>1.Общие  положения</w:t>
      </w:r>
    </w:p>
    <w:p w:rsidR="0068414D" w:rsidRPr="0068414D" w:rsidRDefault="0068414D" w:rsidP="0068414D">
      <w:pPr>
        <w:ind w:firstLine="540"/>
        <w:jc w:val="both"/>
        <w:rPr>
          <w:rFonts w:ascii="PT Astra Serif" w:hAnsi="PT Astra Serif"/>
        </w:rPr>
      </w:pPr>
      <w:r w:rsidRPr="0068414D">
        <w:rPr>
          <w:rFonts w:ascii="PT Astra Serif" w:hAnsi="PT Astra Serif"/>
        </w:rPr>
        <w:t xml:space="preserve"> Проект  постановления  разработан отделом ТЭР и ЖКХ.</w:t>
      </w:r>
    </w:p>
    <w:p w:rsidR="0068414D" w:rsidRPr="0068414D" w:rsidRDefault="0068414D" w:rsidP="0068414D">
      <w:pPr>
        <w:ind w:firstLine="540"/>
        <w:jc w:val="both"/>
        <w:rPr>
          <w:rFonts w:ascii="PT Astra Serif" w:hAnsi="PT Astra Serif"/>
        </w:rPr>
      </w:pPr>
      <w:r w:rsidRPr="0068414D">
        <w:rPr>
          <w:rFonts w:ascii="PT Astra Serif" w:hAnsi="PT Astra Serif"/>
        </w:rPr>
        <w:t xml:space="preserve"> Антикоррупционная  экспертиза  проведена  в  соответствии  с  Федеральным  законом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68414D" w:rsidRPr="0068414D" w:rsidRDefault="0068414D" w:rsidP="0068414D">
      <w:pPr>
        <w:ind w:firstLine="540"/>
        <w:jc w:val="center"/>
        <w:rPr>
          <w:rFonts w:ascii="PT Astra Serif" w:hAnsi="PT Astra Serif"/>
          <w:b/>
        </w:rPr>
      </w:pPr>
      <w:r w:rsidRPr="0068414D">
        <w:rPr>
          <w:rFonts w:ascii="PT Astra Serif" w:hAnsi="PT Astra Serif"/>
          <w:b/>
        </w:rPr>
        <w:t>2.Описание  проекта</w:t>
      </w:r>
    </w:p>
    <w:p w:rsidR="0068414D" w:rsidRPr="0068414D" w:rsidRDefault="0068414D" w:rsidP="0068414D">
      <w:pPr>
        <w:jc w:val="both"/>
      </w:pPr>
      <w:r w:rsidRPr="0068414D">
        <w:rPr>
          <w:rFonts w:ascii="PT Astra Serif" w:hAnsi="PT Astra Serif"/>
        </w:rPr>
        <w:t xml:space="preserve">         </w:t>
      </w:r>
      <w:proofErr w:type="gramStart"/>
      <w:r w:rsidRPr="0068414D">
        <w:rPr>
          <w:rFonts w:ascii="PT Astra Serif" w:hAnsi="PT Astra Serif"/>
        </w:rPr>
        <w:t xml:space="preserve">Представленным проектом предусматривается </w:t>
      </w:r>
      <w:r w:rsidRPr="0068414D">
        <w:t>создание конкурсной комиссии по отбору управляющей организации для управления многоквартирным домом либо несколькими многоквартирными домами, расположенными на территории муниципального образования Радищевское городское поселение Радищевского района Ульяновской области и утверждение Положения о ней.</w:t>
      </w:r>
      <w:proofErr w:type="gramEnd"/>
    </w:p>
    <w:p w:rsidR="0068414D" w:rsidRPr="0068414D" w:rsidRDefault="0068414D" w:rsidP="0068414D">
      <w:pPr>
        <w:jc w:val="both"/>
      </w:pPr>
    </w:p>
    <w:p w:rsidR="0068414D" w:rsidRPr="0068414D" w:rsidRDefault="0068414D" w:rsidP="0068414D">
      <w:pPr>
        <w:jc w:val="center"/>
        <w:rPr>
          <w:rFonts w:ascii="PT Astra Serif" w:hAnsi="PT Astra Serif"/>
          <w:b/>
        </w:rPr>
      </w:pPr>
      <w:r w:rsidRPr="0068414D">
        <w:rPr>
          <w:rFonts w:ascii="PT Astra Serif" w:hAnsi="PT Astra Serif"/>
          <w:b/>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rsidR="0068414D" w:rsidRPr="0068414D" w:rsidRDefault="0068414D" w:rsidP="0068414D">
      <w:pPr>
        <w:tabs>
          <w:tab w:val="left" w:pos="4111"/>
          <w:tab w:val="left" w:pos="9498"/>
        </w:tabs>
        <w:ind w:right="-142"/>
        <w:jc w:val="both"/>
        <w:rPr>
          <w:rFonts w:ascii="PT Astra Serif" w:hAnsi="PT Astra Serif"/>
        </w:rPr>
      </w:pPr>
      <w:r w:rsidRPr="0068414D">
        <w:rPr>
          <w:rFonts w:ascii="PT Astra Serif" w:hAnsi="PT Astra Serif"/>
        </w:rPr>
        <w:t xml:space="preserve">            Факторы,  которые  способствуют  или  могут  способствовать  созданию  условий  для  проявления  коррупции  в  связи  с  принятием  постановления  Администрации  МО  «Радищевский  район» «</w:t>
      </w:r>
      <w:r w:rsidRPr="0068414D">
        <w:t>О конкурсной комиссии по отбору управляющей организации для управления многоквартирным домом либо несколькими многоквартирными домами, расположенными на территории муниципального образования Радищевское городское поселение Радищевского района Ульяновской области</w:t>
      </w:r>
      <w:r w:rsidRPr="0068414D">
        <w:rPr>
          <w:rFonts w:ascii="PT Astra Serif" w:hAnsi="PT Astra Serif"/>
        </w:rPr>
        <w:t>» не  выявлены.</w:t>
      </w:r>
    </w:p>
    <w:p w:rsidR="0068414D" w:rsidRPr="0068414D" w:rsidRDefault="0068414D" w:rsidP="0068414D">
      <w:pPr>
        <w:jc w:val="both"/>
        <w:rPr>
          <w:rFonts w:ascii="PT Astra Serif" w:hAnsi="PT Astra Serif"/>
        </w:rPr>
      </w:pPr>
    </w:p>
    <w:p w:rsidR="0068414D" w:rsidRPr="0068414D" w:rsidRDefault="0068414D" w:rsidP="0068414D">
      <w:pPr>
        <w:ind w:firstLine="540"/>
        <w:jc w:val="center"/>
        <w:rPr>
          <w:rFonts w:ascii="PT Astra Serif" w:hAnsi="PT Astra Serif"/>
          <w:b/>
        </w:rPr>
      </w:pPr>
      <w:r w:rsidRPr="0068414D">
        <w:rPr>
          <w:rFonts w:ascii="PT Astra Serif" w:hAnsi="PT Astra Serif"/>
          <w:b/>
        </w:rPr>
        <w:t>4.Выводы  по  результатам  антикоррупционной  экспертизы</w:t>
      </w:r>
    </w:p>
    <w:p w:rsidR="0068414D" w:rsidRPr="0068414D" w:rsidRDefault="0068414D" w:rsidP="0068414D">
      <w:pPr>
        <w:jc w:val="both"/>
        <w:rPr>
          <w:rFonts w:ascii="PT Astra Serif" w:hAnsi="PT Astra Serif"/>
        </w:rPr>
      </w:pPr>
      <w:r w:rsidRPr="0068414D">
        <w:rPr>
          <w:rFonts w:ascii="PT Astra Serif" w:hAnsi="PT Astra Serif"/>
        </w:rPr>
        <w:t xml:space="preserve">            Представленный  проект  постановления  Администрации  МО  «Радищевский  район»</w:t>
      </w:r>
      <w:r w:rsidRPr="0068414D">
        <w:t xml:space="preserve"> «О конкурсной комиссии по отбору управляющей организации для управления многоквартирным домом либо несколькими многоквартирными домами, расположенными на территории муниципального образования Радищевское городское поселение Радищевского района Ульяновской области</w:t>
      </w:r>
      <w:r w:rsidRPr="0068414D">
        <w:rPr>
          <w:rFonts w:ascii="PT Astra Serif" w:hAnsi="PT Astra Serif"/>
        </w:rPr>
        <w:t xml:space="preserve">» признаётся  прошедшим  антикоррупционную  экспертизу. </w:t>
      </w:r>
    </w:p>
    <w:p w:rsidR="0068414D" w:rsidRPr="0068414D" w:rsidRDefault="0068414D" w:rsidP="0068414D">
      <w:pPr>
        <w:jc w:val="both"/>
        <w:rPr>
          <w:rFonts w:ascii="PT Astra Serif" w:hAnsi="PT Astra Serif"/>
        </w:rPr>
      </w:pPr>
    </w:p>
    <w:p w:rsidR="0068414D" w:rsidRPr="0068414D" w:rsidRDefault="0068414D" w:rsidP="0068414D">
      <w:pPr>
        <w:jc w:val="both"/>
        <w:rPr>
          <w:rFonts w:ascii="PT Astra Serif" w:hAnsi="PT Astra Serif"/>
        </w:rPr>
      </w:pPr>
      <w:r w:rsidRPr="0068414D">
        <w:rPr>
          <w:rFonts w:ascii="PT Astra Serif" w:hAnsi="PT Astra Serif"/>
        </w:rPr>
        <w:t>Начальник отдела</w:t>
      </w:r>
    </w:p>
    <w:p w:rsidR="0068414D" w:rsidRPr="0068414D" w:rsidRDefault="0068414D" w:rsidP="0068414D">
      <w:pPr>
        <w:jc w:val="both"/>
        <w:rPr>
          <w:rFonts w:ascii="PT Astra Serif" w:hAnsi="PT Astra Serif"/>
        </w:rPr>
      </w:pPr>
      <w:r w:rsidRPr="0068414D">
        <w:rPr>
          <w:rFonts w:ascii="PT Astra Serif" w:hAnsi="PT Astra Serif"/>
        </w:rPr>
        <w:t>правового обеспечения                                                                                             М.А. Титова</w:t>
      </w:r>
    </w:p>
    <w:p w:rsidR="00A92C97" w:rsidRPr="0068414D" w:rsidRDefault="00A92C97" w:rsidP="0068414D">
      <w:bookmarkStart w:id="0" w:name="_GoBack"/>
      <w:bookmarkEnd w:id="0"/>
    </w:p>
    <w:sectPr w:rsidR="00A92C97" w:rsidRPr="0068414D" w:rsidSect="007D3576">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26DD7"/>
    <w:multiLevelType w:val="hybridMultilevel"/>
    <w:tmpl w:val="3814AAFC"/>
    <w:lvl w:ilvl="0" w:tplc="29AAA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ED"/>
    <w:rsid w:val="00000958"/>
    <w:rsid w:val="00001EA5"/>
    <w:rsid w:val="00017D8A"/>
    <w:rsid w:val="00041E6E"/>
    <w:rsid w:val="000503CF"/>
    <w:rsid w:val="000517F4"/>
    <w:rsid w:val="00055247"/>
    <w:rsid w:val="00056824"/>
    <w:rsid w:val="00070899"/>
    <w:rsid w:val="00072661"/>
    <w:rsid w:val="00075227"/>
    <w:rsid w:val="00081BBE"/>
    <w:rsid w:val="000864CB"/>
    <w:rsid w:val="000879B9"/>
    <w:rsid w:val="00090B71"/>
    <w:rsid w:val="00093685"/>
    <w:rsid w:val="00096044"/>
    <w:rsid w:val="00097D93"/>
    <w:rsid w:val="000A0D85"/>
    <w:rsid w:val="000A1AC5"/>
    <w:rsid w:val="000A22A1"/>
    <w:rsid w:val="000A4E55"/>
    <w:rsid w:val="000B25D8"/>
    <w:rsid w:val="000B30A1"/>
    <w:rsid w:val="000B313F"/>
    <w:rsid w:val="000D536F"/>
    <w:rsid w:val="000D6C5C"/>
    <w:rsid w:val="000E72ED"/>
    <w:rsid w:val="000F2E93"/>
    <w:rsid w:val="000F3471"/>
    <w:rsid w:val="000F7439"/>
    <w:rsid w:val="001005F6"/>
    <w:rsid w:val="00107D59"/>
    <w:rsid w:val="00115725"/>
    <w:rsid w:val="00147774"/>
    <w:rsid w:val="00161F00"/>
    <w:rsid w:val="001641E7"/>
    <w:rsid w:val="0016506E"/>
    <w:rsid w:val="00171748"/>
    <w:rsid w:val="00172ABC"/>
    <w:rsid w:val="00172D72"/>
    <w:rsid w:val="00173CFB"/>
    <w:rsid w:val="00174638"/>
    <w:rsid w:val="001854D9"/>
    <w:rsid w:val="00186EC7"/>
    <w:rsid w:val="001A1922"/>
    <w:rsid w:val="001A3A57"/>
    <w:rsid w:val="001B04AC"/>
    <w:rsid w:val="001B4D4B"/>
    <w:rsid w:val="001B61FA"/>
    <w:rsid w:val="001C29FA"/>
    <w:rsid w:val="001C4C61"/>
    <w:rsid w:val="001D0D00"/>
    <w:rsid w:val="001D195B"/>
    <w:rsid w:val="001F0688"/>
    <w:rsid w:val="001F590A"/>
    <w:rsid w:val="00202DE5"/>
    <w:rsid w:val="002060DF"/>
    <w:rsid w:val="00206887"/>
    <w:rsid w:val="002136E0"/>
    <w:rsid w:val="0021502A"/>
    <w:rsid w:val="002253C0"/>
    <w:rsid w:val="00232639"/>
    <w:rsid w:val="00235839"/>
    <w:rsid w:val="0023654F"/>
    <w:rsid w:val="0023790B"/>
    <w:rsid w:val="002429C6"/>
    <w:rsid w:val="002436FB"/>
    <w:rsid w:val="00247917"/>
    <w:rsid w:val="00247A27"/>
    <w:rsid w:val="002520CB"/>
    <w:rsid w:val="00253AE7"/>
    <w:rsid w:val="00260522"/>
    <w:rsid w:val="002623CD"/>
    <w:rsid w:val="002636E7"/>
    <w:rsid w:val="00266FB1"/>
    <w:rsid w:val="00273AC8"/>
    <w:rsid w:val="00276190"/>
    <w:rsid w:val="00282454"/>
    <w:rsid w:val="002910BB"/>
    <w:rsid w:val="0029711E"/>
    <w:rsid w:val="002A06E8"/>
    <w:rsid w:val="002A6497"/>
    <w:rsid w:val="002A7AC2"/>
    <w:rsid w:val="002B1971"/>
    <w:rsid w:val="002C0458"/>
    <w:rsid w:val="002C3FAD"/>
    <w:rsid w:val="002C7A8E"/>
    <w:rsid w:val="002D1C7F"/>
    <w:rsid w:val="002D440B"/>
    <w:rsid w:val="002E0428"/>
    <w:rsid w:val="002E043C"/>
    <w:rsid w:val="002E0F58"/>
    <w:rsid w:val="002E1256"/>
    <w:rsid w:val="002E2111"/>
    <w:rsid w:val="002F0A69"/>
    <w:rsid w:val="002F30FB"/>
    <w:rsid w:val="002F54F9"/>
    <w:rsid w:val="00306FA8"/>
    <w:rsid w:val="003168AE"/>
    <w:rsid w:val="00323528"/>
    <w:rsid w:val="00324A04"/>
    <w:rsid w:val="0032624A"/>
    <w:rsid w:val="00331E6C"/>
    <w:rsid w:val="003425C8"/>
    <w:rsid w:val="00343396"/>
    <w:rsid w:val="00343838"/>
    <w:rsid w:val="003535C2"/>
    <w:rsid w:val="003634F0"/>
    <w:rsid w:val="003645CE"/>
    <w:rsid w:val="003675B0"/>
    <w:rsid w:val="003712C3"/>
    <w:rsid w:val="00382A8C"/>
    <w:rsid w:val="00391300"/>
    <w:rsid w:val="00397527"/>
    <w:rsid w:val="003A3647"/>
    <w:rsid w:val="003A3E77"/>
    <w:rsid w:val="003A5C1D"/>
    <w:rsid w:val="003B6870"/>
    <w:rsid w:val="003D5B13"/>
    <w:rsid w:val="003E1E9B"/>
    <w:rsid w:val="003E3387"/>
    <w:rsid w:val="003F4EE7"/>
    <w:rsid w:val="00403ABB"/>
    <w:rsid w:val="00406048"/>
    <w:rsid w:val="00437070"/>
    <w:rsid w:val="00443961"/>
    <w:rsid w:val="00445CB1"/>
    <w:rsid w:val="004477D9"/>
    <w:rsid w:val="00451CE0"/>
    <w:rsid w:val="00452813"/>
    <w:rsid w:val="00460B96"/>
    <w:rsid w:val="00474B0C"/>
    <w:rsid w:val="00480258"/>
    <w:rsid w:val="00481276"/>
    <w:rsid w:val="00483502"/>
    <w:rsid w:val="00484667"/>
    <w:rsid w:val="00487D44"/>
    <w:rsid w:val="00490754"/>
    <w:rsid w:val="00492898"/>
    <w:rsid w:val="00496111"/>
    <w:rsid w:val="0049686E"/>
    <w:rsid w:val="004A0372"/>
    <w:rsid w:val="004A3081"/>
    <w:rsid w:val="004A437C"/>
    <w:rsid w:val="004A47E9"/>
    <w:rsid w:val="004B78EE"/>
    <w:rsid w:val="004C7083"/>
    <w:rsid w:val="004D60F5"/>
    <w:rsid w:val="004E4557"/>
    <w:rsid w:val="004E7095"/>
    <w:rsid w:val="004F0721"/>
    <w:rsid w:val="004F1C39"/>
    <w:rsid w:val="004F3A16"/>
    <w:rsid w:val="00506463"/>
    <w:rsid w:val="005112B9"/>
    <w:rsid w:val="005428C1"/>
    <w:rsid w:val="005476F9"/>
    <w:rsid w:val="00551E2C"/>
    <w:rsid w:val="00552862"/>
    <w:rsid w:val="005557BB"/>
    <w:rsid w:val="00561E51"/>
    <w:rsid w:val="00564859"/>
    <w:rsid w:val="00570BCA"/>
    <w:rsid w:val="0057126E"/>
    <w:rsid w:val="00574655"/>
    <w:rsid w:val="00575414"/>
    <w:rsid w:val="00580588"/>
    <w:rsid w:val="00583CC7"/>
    <w:rsid w:val="00586760"/>
    <w:rsid w:val="005943BB"/>
    <w:rsid w:val="005A0409"/>
    <w:rsid w:val="005A52C1"/>
    <w:rsid w:val="005A5394"/>
    <w:rsid w:val="005B0C9B"/>
    <w:rsid w:val="005B26EC"/>
    <w:rsid w:val="005C2A51"/>
    <w:rsid w:val="005C31C0"/>
    <w:rsid w:val="005C3EEF"/>
    <w:rsid w:val="005E1D35"/>
    <w:rsid w:val="005F0FB9"/>
    <w:rsid w:val="005F469D"/>
    <w:rsid w:val="0060324D"/>
    <w:rsid w:val="0061296E"/>
    <w:rsid w:val="0063017D"/>
    <w:rsid w:val="0063608D"/>
    <w:rsid w:val="006374F9"/>
    <w:rsid w:val="006423F0"/>
    <w:rsid w:val="0064512B"/>
    <w:rsid w:val="006463E0"/>
    <w:rsid w:val="00647A08"/>
    <w:rsid w:val="0065131A"/>
    <w:rsid w:val="00655E14"/>
    <w:rsid w:val="00666036"/>
    <w:rsid w:val="0067067F"/>
    <w:rsid w:val="00677058"/>
    <w:rsid w:val="00681CF6"/>
    <w:rsid w:val="0068414D"/>
    <w:rsid w:val="0069773B"/>
    <w:rsid w:val="006A0DC0"/>
    <w:rsid w:val="006A3D31"/>
    <w:rsid w:val="006A48D9"/>
    <w:rsid w:val="006A577E"/>
    <w:rsid w:val="006A632F"/>
    <w:rsid w:val="006B61AE"/>
    <w:rsid w:val="006C7877"/>
    <w:rsid w:val="006D27EF"/>
    <w:rsid w:val="006E1E55"/>
    <w:rsid w:val="006E4520"/>
    <w:rsid w:val="006F590C"/>
    <w:rsid w:val="00705FF0"/>
    <w:rsid w:val="00715B2F"/>
    <w:rsid w:val="007170E8"/>
    <w:rsid w:val="00722848"/>
    <w:rsid w:val="00725CA4"/>
    <w:rsid w:val="00726478"/>
    <w:rsid w:val="007303ED"/>
    <w:rsid w:val="007322E0"/>
    <w:rsid w:val="00742AC7"/>
    <w:rsid w:val="00745556"/>
    <w:rsid w:val="007474E5"/>
    <w:rsid w:val="0075338E"/>
    <w:rsid w:val="007545A6"/>
    <w:rsid w:val="00755A63"/>
    <w:rsid w:val="007571D1"/>
    <w:rsid w:val="007654CD"/>
    <w:rsid w:val="0077295B"/>
    <w:rsid w:val="00774DAE"/>
    <w:rsid w:val="00783001"/>
    <w:rsid w:val="007830C6"/>
    <w:rsid w:val="00783EDA"/>
    <w:rsid w:val="00784F14"/>
    <w:rsid w:val="007867D4"/>
    <w:rsid w:val="00787501"/>
    <w:rsid w:val="007A0763"/>
    <w:rsid w:val="007A4B08"/>
    <w:rsid w:val="007B4B67"/>
    <w:rsid w:val="007B51CA"/>
    <w:rsid w:val="007B5C56"/>
    <w:rsid w:val="007C445D"/>
    <w:rsid w:val="007C49E8"/>
    <w:rsid w:val="007C7224"/>
    <w:rsid w:val="007D08EE"/>
    <w:rsid w:val="007D09B1"/>
    <w:rsid w:val="007D0A67"/>
    <w:rsid w:val="007D7BC6"/>
    <w:rsid w:val="007F3CEA"/>
    <w:rsid w:val="007F4095"/>
    <w:rsid w:val="008022EB"/>
    <w:rsid w:val="00805E4D"/>
    <w:rsid w:val="00812D1B"/>
    <w:rsid w:val="008214B5"/>
    <w:rsid w:val="00822B6E"/>
    <w:rsid w:val="0083273B"/>
    <w:rsid w:val="00850E00"/>
    <w:rsid w:val="00855BB5"/>
    <w:rsid w:val="00861936"/>
    <w:rsid w:val="00862DA0"/>
    <w:rsid w:val="00870222"/>
    <w:rsid w:val="00871D9F"/>
    <w:rsid w:val="00891C61"/>
    <w:rsid w:val="00893DB8"/>
    <w:rsid w:val="00894B9D"/>
    <w:rsid w:val="008A089E"/>
    <w:rsid w:val="008A2547"/>
    <w:rsid w:val="008B08A3"/>
    <w:rsid w:val="008B141B"/>
    <w:rsid w:val="008B3E5E"/>
    <w:rsid w:val="008D1C3F"/>
    <w:rsid w:val="008D36DB"/>
    <w:rsid w:val="008D7F67"/>
    <w:rsid w:val="008E7EBB"/>
    <w:rsid w:val="009020B0"/>
    <w:rsid w:val="009141B7"/>
    <w:rsid w:val="009233AA"/>
    <w:rsid w:val="00927A38"/>
    <w:rsid w:val="00932CA8"/>
    <w:rsid w:val="00934CAE"/>
    <w:rsid w:val="00937463"/>
    <w:rsid w:val="00940E12"/>
    <w:rsid w:val="00943538"/>
    <w:rsid w:val="009437B0"/>
    <w:rsid w:val="009472BA"/>
    <w:rsid w:val="00950E3E"/>
    <w:rsid w:val="00955A9B"/>
    <w:rsid w:val="009603FE"/>
    <w:rsid w:val="00960E87"/>
    <w:rsid w:val="009653C5"/>
    <w:rsid w:val="0097461E"/>
    <w:rsid w:val="00976BE6"/>
    <w:rsid w:val="00977AD9"/>
    <w:rsid w:val="00983A7B"/>
    <w:rsid w:val="009901E2"/>
    <w:rsid w:val="00990213"/>
    <w:rsid w:val="0099440C"/>
    <w:rsid w:val="00994E0F"/>
    <w:rsid w:val="009A11ED"/>
    <w:rsid w:val="009B7EDC"/>
    <w:rsid w:val="009C1D13"/>
    <w:rsid w:val="009C47A4"/>
    <w:rsid w:val="009C4F74"/>
    <w:rsid w:val="009F088F"/>
    <w:rsid w:val="00A0078A"/>
    <w:rsid w:val="00A01682"/>
    <w:rsid w:val="00A1306D"/>
    <w:rsid w:val="00A206E7"/>
    <w:rsid w:val="00A244AD"/>
    <w:rsid w:val="00A33743"/>
    <w:rsid w:val="00A41EB8"/>
    <w:rsid w:val="00A44086"/>
    <w:rsid w:val="00A470C9"/>
    <w:rsid w:val="00A511ED"/>
    <w:rsid w:val="00A51607"/>
    <w:rsid w:val="00A53199"/>
    <w:rsid w:val="00A63FFE"/>
    <w:rsid w:val="00A72862"/>
    <w:rsid w:val="00A841C4"/>
    <w:rsid w:val="00A92C97"/>
    <w:rsid w:val="00A94B6A"/>
    <w:rsid w:val="00AA22F4"/>
    <w:rsid w:val="00AA7186"/>
    <w:rsid w:val="00AC08CE"/>
    <w:rsid w:val="00AD4082"/>
    <w:rsid w:val="00AE4CB6"/>
    <w:rsid w:val="00AF1665"/>
    <w:rsid w:val="00B20904"/>
    <w:rsid w:val="00B23C6E"/>
    <w:rsid w:val="00B40A74"/>
    <w:rsid w:val="00B46618"/>
    <w:rsid w:val="00B553C1"/>
    <w:rsid w:val="00B76625"/>
    <w:rsid w:val="00B81F8F"/>
    <w:rsid w:val="00B93D73"/>
    <w:rsid w:val="00B94E8E"/>
    <w:rsid w:val="00B96320"/>
    <w:rsid w:val="00B96AB2"/>
    <w:rsid w:val="00BA46B7"/>
    <w:rsid w:val="00BA74C1"/>
    <w:rsid w:val="00BB1066"/>
    <w:rsid w:val="00BB448F"/>
    <w:rsid w:val="00BB7954"/>
    <w:rsid w:val="00BC4CE3"/>
    <w:rsid w:val="00BF6A6C"/>
    <w:rsid w:val="00BF7E65"/>
    <w:rsid w:val="00C044EC"/>
    <w:rsid w:val="00C375F2"/>
    <w:rsid w:val="00C555B8"/>
    <w:rsid w:val="00C56EF4"/>
    <w:rsid w:val="00C6349D"/>
    <w:rsid w:val="00C66762"/>
    <w:rsid w:val="00C767E6"/>
    <w:rsid w:val="00C81182"/>
    <w:rsid w:val="00C816E0"/>
    <w:rsid w:val="00C876ED"/>
    <w:rsid w:val="00C87E6B"/>
    <w:rsid w:val="00C97095"/>
    <w:rsid w:val="00CA14BD"/>
    <w:rsid w:val="00CA1EDD"/>
    <w:rsid w:val="00CA46EF"/>
    <w:rsid w:val="00CB191C"/>
    <w:rsid w:val="00CB2E60"/>
    <w:rsid w:val="00CB2ED1"/>
    <w:rsid w:val="00CC1BB3"/>
    <w:rsid w:val="00CC460A"/>
    <w:rsid w:val="00CD21FF"/>
    <w:rsid w:val="00CD2ADD"/>
    <w:rsid w:val="00CE175D"/>
    <w:rsid w:val="00CE4C2B"/>
    <w:rsid w:val="00CF00F0"/>
    <w:rsid w:val="00CF7FD2"/>
    <w:rsid w:val="00D001AA"/>
    <w:rsid w:val="00D046DC"/>
    <w:rsid w:val="00D06458"/>
    <w:rsid w:val="00D1053A"/>
    <w:rsid w:val="00D268EC"/>
    <w:rsid w:val="00D3648D"/>
    <w:rsid w:val="00D37816"/>
    <w:rsid w:val="00D43F48"/>
    <w:rsid w:val="00D443C1"/>
    <w:rsid w:val="00D445DB"/>
    <w:rsid w:val="00D61403"/>
    <w:rsid w:val="00D838F6"/>
    <w:rsid w:val="00D865D2"/>
    <w:rsid w:val="00D868EF"/>
    <w:rsid w:val="00D978A2"/>
    <w:rsid w:val="00DA5E2A"/>
    <w:rsid w:val="00DB2AD8"/>
    <w:rsid w:val="00DB5DC7"/>
    <w:rsid w:val="00DC069F"/>
    <w:rsid w:val="00DC366B"/>
    <w:rsid w:val="00DD7DD4"/>
    <w:rsid w:val="00DE608F"/>
    <w:rsid w:val="00DE6594"/>
    <w:rsid w:val="00DF4B02"/>
    <w:rsid w:val="00E06866"/>
    <w:rsid w:val="00E077FB"/>
    <w:rsid w:val="00E07BDE"/>
    <w:rsid w:val="00E129B3"/>
    <w:rsid w:val="00E2412C"/>
    <w:rsid w:val="00E331EF"/>
    <w:rsid w:val="00E44A6C"/>
    <w:rsid w:val="00E53BC3"/>
    <w:rsid w:val="00E5746C"/>
    <w:rsid w:val="00E6001D"/>
    <w:rsid w:val="00E61DAA"/>
    <w:rsid w:val="00E6767A"/>
    <w:rsid w:val="00E72CE5"/>
    <w:rsid w:val="00E84213"/>
    <w:rsid w:val="00E84DA3"/>
    <w:rsid w:val="00E9163C"/>
    <w:rsid w:val="00EC0E5B"/>
    <w:rsid w:val="00EC198F"/>
    <w:rsid w:val="00EC65A1"/>
    <w:rsid w:val="00EC6636"/>
    <w:rsid w:val="00EC7975"/>
    <w:rsid w:val="00ED41A9"/>
    <w:rsid w:val="00ED490A"/>
    <w:rsid w:val="00ED6F98"/>
    <w:rsid w:val="00EE38E8"/>
    <w:rsid w:val="00EF0B33"/>
    <w:rsid w:val="00EF2E0D"/>
    <w:rsid w:val="00EF5935"/>
    <w:rsid w:val="00F06A04"/>
    <w:rsid w:val="00F15949"/>
    <w:rsid w:val="00F20A18"/>
    <w:rsid w:val="00F22AB6"/>
    <w:rsid w:val="00F25671"/>
    <w:rsid w:val="00F26A7F"/>
    <w:rsid w:val="00F34C67"/>
    <w:rsid w:val="00F35024"/>
    <w:rsid w:val="00F40BAC"/>
    <w:rsid w:val="00F44430"/>
    <w:rsid w:val="00F53E98"/>
    <w:rsid w:val="00F63ED9"/>
    <w:rsid w:val="00F72413"/>
    <w:rsid w:val="00F77CE0"/>
    <w:rsid w:val="00F82194"/>
    <w:rsid w:val="00F867DD"/>
    <w:rsid w:val="00F9129D"/>
    <w:rsid w:val="00FA1C33"/>
    <w:rsid w:val="00FA4AC4"/>
    <w:rsid w:val="00FB3CC2"/>
    <w:rsid w:val="00FB4A06"/>
    <w:rsid w:val="00FB7B3D"/>
    <w:rsid w:val="00FC0DB8"/>
    <w:rsid w:val="00FC378C"/>
    <w:rsid w:val="00FC6DE0"/>
    <w:rsid w:val="00FD3E2F"/>
    <w:rsid w:val="00FD4ECD"/>
    <w:rsid w:val="00FE01E0"/>
    <w:rsid w:val="00FE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6767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uiPriority w:val="99"/>
    <w:rsid w:val="00E6767A"/>
    <w:pPr>
      <w:widowControl w:val="0"/>
      <w:autoSpaceDE w:val="0"/>
      <w:autoSpaceDN w:val="0"/>
      <w:adjustRightInd w:val="0"/>
      <w:spacing w:after="0" w:line="240" w:lineRule="auto"/>
    </w:pPr>
    <w:rPr>
      <w:rFonts w:ascii="Arial" w:eastAsia="SimSun" w:hAnsi="Arial" w:cs="Arial"/>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6767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uiPriority w:val="99"/>
    <w:rsid w:val="00E6767A"/>
    <w:pPr>
      <w:widowControl w:val="0"/>
      <w:autoSpaceDE w:val="0"/>
      <w:autoSpaceDN w:val="0"/>
      <w:adjustRightInd w:val="0"/>
      <w:spacing w:after="0" w:line="240" w:lineRule="auto"/>
    </w:pPr>
    <w:rPr>
      <w:rFonts w:ascii="Arial" w:eastAsia="SimSun"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103">
      <w:bodyDiv w:val="1"/>
      <w:marLeft w:val="0"/>
      <w:marRight w:val="0"/>
      <w:marTop w:val="0"/>
      <w:marBottom w:val="0"/>
      <w:divBdr>
        <w:top w:val="none" w:sz="0" w:space="0" w:color="auto"/>
        <w:left w:val="none" w:sz="0" w:space="0" w:color="auto"/>
        <w:bottom w:val="none" w:sz="0" w:space="0" w:color="auto"/>
        <w:right w:val="none" w:sz="0" w:space="0" w:color="auto"/>
      </w:divBdr>
    </w:div>
    <w:div w:id="54545646">
      <w:bodyDiv w:val="1"/>
      <w:marLeft w:val="0"/>
      <w:marRight w:val="0"/>
      <w:marTop w:val="0"/>
      <w:marBottom w:val="0"/>
      <w:divBdr>
        <w:top w:val="none" w:sz="0" w:space="0" w:color="auto"/>
        <w:left w:val="none" w:sz="0" w:space="0" w:color="auto"/>
        <w:bottom w:val="none" w:sz="0" w:space="0" w:color="auto"/>
        <w:right w:val="none" w:sz="0" w:space="0" w:color="auto"/>
      </w:divBdr>
    </w:div>
    <w:div w:id="157696239">
      <w:bodyDiv w:val="1"/>
      <w:marLeft w:val="0"/>
      <w:marRight w:val="0"/>
      <w:marTop w:val="0"/>
      <w:marBottom w:val="0"/>
      <w:divBdr>
        <w:top w:val="none" w:sz="0" w:space="0" w:color="auto"/>
        <w:left w:val="none" w:sz="0" w:space="0" w:color="auto"/>
        <w:bottom w:val="none" w:sz="0" w:space="0" w:color="auto"/>
        <w:right w:val="none" w:sz="0" w:space="0" w:color="auto"/>
      </w:divBdr>
    </w:div>
    <w:div w:id="188615651">
      <w:bodyDiv w:val="1"/>
      <w:marLeft w:val="0"/>
      <w:marRight w:val="0"/>
      <w:marTop w:val="0"/>
      <w:marBottom w:val="0"/>
      <w:divBdr>
        <w:top w:val="none" w:sz="0" w:space="0" w:color="auto"/>
        <w:left w:val="none" w:sz="0" w:space="0" w:color="auto"/>
        <w:bottom w:val="none" w:sz="0" w:space="0" w:color="auto"/>
        <w:right w:val="none" w:sz="0" w:space="0" w:color="auto"/>
      </w:divBdr>
    </w:div>
    <w:div w:id="207685912">
      <w:bodyDiv w:val="1"/>
      <w:marLeft w:val="0"/>
      <w:marRight w:val="0"/>
      <w:marTop w:val="0"/>
      <w:marBottom w:val="0"/>
      <w:divBdr>
        <w:top w:val="none" w:sz="0" w:space="0" w:color="auto"/>
        <w:left w:val="none" w:sz="0" w:space="0" w:color="auto"/>
        <w:bottom w:val="none" w:sz="0" w:space="0" w:color="auto"/>
        <w:right w:val="none" w:sz="0" w:space="0" w:color="auto"/>
      </w:divBdr>
    </w:div>
    <w:div w:id="225578562">
      <w:bodyDiv w:val="1"/>
      <w:marLeft w:val="0"/>
      <w:marRight w:val="0"/>
      <w:marTop w:val="0"/>
      <w:marBottom w:val="0"/>
      <w:divBdr>
        <w:top w:val="none" w:sz="0" w:space="0" w:color="auto"/>
        <w:left w:val="none" w:sz="0" w:space="0" w:color="auto"/>
        <w:bottom w:val="none" w:sz="0" w:space="0" w:color="auto"/>
        <w:right w:val="none" w:sz="0" w:space="0" w:color="auto"/>
      </w:divBdr>
    </w:div>
    <w:div w:id="238830240">
      <w:bodyDiv w:val="1"/>
      <w:marLeft w:val="0"/>
      <w:marRight w:val="0"/>
      <w:marTop w:val="0"/>
      <w:marBottom w:val="0"/>
      <w:divBdr>
        <w:top w:val="none" w:sz="0" w:space="0" w:color="auto"/>
        <w:left w:val="none" w:sz="0" w:space="0" w:color="auto"/>
        <w:bottom w:val="none" w:sz="0" w:space="0" w:color="auto"/>
        <w:right w:val="none" w:sz="0" w:space="0" w:color="auto"/>
      </w:divBdr>
    </w:div>
    <w:div w:id="266275051">
      <w:bodyDiv w:val="1"/>
      <w:marLeft w:val="0"/>
      <w:marRight w:val="0"/>
      <w:marTop w:val="0"/>
      <w:marBottom w:val="0"/>
      <w:divBdr>
        <w:top w:val="none" w:sz="0" w:space="0" w:color="auto"/>
        <w:left w:val="none" w:sz="0" w:space="0" w:color="auto"/>
        <w:bottom w:val="none" w:sz="0" w:space="0" w:color="auto"/>
        <w:right w:val="none" w:sz="0" w:space="0" w:color="auto"/>
      </w:divBdr>
    </w:div>
    <w:div w:id="274601113">
      <w:bodyDiv w:val="1"/>
      <w:marLeft w:val="0"/>
      <w:marRight w:val="0"/>
      <w:marTop w:val="0"/>
      <w:marBottom w:val="0"/>
      <w:divBdr>
        <w:top w:val="none" w:sz="0" w:space="0" w:color="auto"/>
        <w:left w:val="none" w:sz="0" w:space="0" w:color="auto"/>
        <w:bottom w:val="none" w:sz="0" w:space="0" w:color="auto"/>
        <w:right w:val="none" w:sz="0" w:space="0" w:color="auto"/>
      </w:divBdr>
    </w:div>
    <w:div w:id="289823597">
      <w:bodyDiv w:val="1"/>
      <w:marLeft w:val="0"/>
      <w:marRight w:val="0"/>
      <w:marTop w:val="0"/>
      <w:marBottom w:val="0"/>
      <w:divBdr>
        <w:top w:val="none" w:sz="0" w:space="0" w:color="auto"/>
        <w:left w:val="none" w:sz="0" w:space="0" w:color="auto"/>
        <w:bottom w:val="none" w:sz="0" w:space="0" w:color="auto"/>
        <w:right w:val="none" w:sz="0" w:space="0" w:color="auto"/>
      </w:divBdr>
    </w:div>
    <w:div w:id="305741809">
      <w:bodyDiv w:val="1"/>
      <w:marLeft w:val="0"/>
      <w:marRight w:val="0"/>
      <w:marTop w:val="0"/>
      <w:marBottom w:val="0"/>
      <w:divBdr>
        <w:top w:val="none" w:sz="0" w:space="0" w:color="auto"/>
        <w:left w:val="none" w:sz="0" w:space="0" w:color="auto"/>
        <w:bottom w:val="none" w:sz="0" w:space="0" w:color="auto"/>
        <w:right w:val="none" w:sz="0" w:space="0" w:color="auto"/>
      </w:divBdr>
    </w:div>
    <w:div w:id="306128123">
      <w:bodyDiv w:val="1"/>
      <w:marLeft w:val="0"/>
      <w:marRight w:val="0"/>
      <w:marTop w:val="0"/>
      <w:marBottom w:val="0"/>
      <w:divBdr>
        <w:top w:val="none" w:sz="0" w:space="0" w:color="auto"/>
        <w:left w:val="none" w:sz="0" w:space="0" w:color="auto"/>
        <w:bottom w:val="none" w:sz="0" w:space="0" w:color="auto"/>
        <w:right w:val="none" w:sz="0" w:space="0" w:color="auto"/>
      </w:divBdr>
    </w:div>
    <w:div w:id="324432862">
      <w:bodyDiv w:val="1"/>
      <w:marLeft w:val="0"/>
      <w:marRight w:val="0"/>
      <w:marTop w:val="0"/>
      <w:marBottom w:val="0"/>
      <w:divBdr>
        <w:top w:val="none" w:sz="0" w:space="0" w:color="auto"/>
        <w:left w:val="none" w:sz="0" w:space="0" w:color="auto"/>
        <w:bottom w:val="none" w:sz="0" w:space="0" w:color="auto"/>
        <w:right w:val="none" w:sz="0" w:space="0" w:color="auto"/>
      </w:divBdr>
    </w:div>
    <w:div w:id="348719331">
      <w:bodyDiv w:val="1"/>
      <w:marLeft w:val="0"/>
      <w:marRight w:val="0"/>
      <w:marTop w:val="0"/>
      <w:marBottom w:val="0"/>
      <w:divBdr>
        <w:top w:val="none" w:sz="0" w:space="0" w:color="auto"/>
        <w:left w:val="none" w:sz="0" w:space="0" w:color="auto"/>
        <w:bottom w:val="none" w:sz="0" w:space="0" w:color="auto"/>
        <w:right w:val="none" w:sz="0" w:space="0" w:color="auto"/>
      </w:divBdr>
    </w:div>
    <w:div w:id="403989998">
      <w:bodyDiv w:val="1"/>
      <w:marLeft w:val="0"/>
      <w:marRight w:val="0"/>
      <w:marTop w:val="0"/>
      <w:marBottom w:val="0"/>
      <w:divBdr>
        <w:top w:val="none" w:sz="0" w:space="0" w:color="auto"/>
        <w:left w:val="none" w:sz="0" w:space="0" w:color="auto"/>
        <w:bottom w:val="none" w:sz="0" w:space="0" w:color="auto"/>
        <w:right w:val="none" w:sz="0" w:space="0" w:color="auto"/>
      </w:divBdr>
    </w:div>
    <w:div w:id="404911143">
      <w:bodyDiv w:val="1"/>
      <w:marLeft w:val="0"/>
      <w:marRight w:val="0"/>
      <w:marTop w:val="0"/>
      <w:marBottom w:val="0"/>
      <w:divBdr>
        <w:top w:val="none" w:sz="0" w:space="0" w:color="auto"/>
        <w:left w:val="none" w:sz="0" w:space="0" w:color="auto"/>
        <w:bottom w:val="none" w:sz="0" w:space="0" w:color="auto"/>
        <w:right w:val="none" w:sz="0" w:space="0" w:color="auto"/>
      </w:divBdr>
    </w:div>
    <w:div w:id="409356044">
      <w:bodyDiv w:val="1"/>
      <w:marLeft w:val="0"/>
      <w:marRight w:val="0"/>
      <w:marTop w:val="0"/>
      <w:marBottom w:val="0"/>
      <w:divBdr>
        <w:top w:val="none" w:sz="0" w:space="0" w:color="auto"/>
        <w:left w:val="none" w:sz="0" w:space="0" w:color="auto"/>
        <w:bottom w:val="none" w:sz="0" w:space="0" w:color="auto"/>
        <w:right w:val="none" w:sz="0" w:space="0" w:color="auto"/>
      </w:divBdr>
    </w:div>
    <w:div w:id="446193593">
      <w:bodyDiv w:val="1"/>
      <w:marLeft w:val="0"/>
      <w:marRight w:val="0"/>
      <w:marTop w:val="0"/>
      <w:marBottom w:val="0"/>
      <w:divBdr>
        <w:top w:val="none" w:sz="0" w:space="0" w:color="auto"/>
        <w:left w:val="none" w:sz="0" w:space="0" w:color="auto"/>
        <w:bottom w:val="none" w:sz="0" w:space="0" w:color="auto"/>
        <w:right w:val="none" w:sz="0" w:space="0" w:color="auto"/>
      </w:divBdr>
    </w:div>
    <w:div w:id="466506942">
      <w:bodyDiv w:val="1"/>
      <w:marLeft w:val="0"/>
      <w:marRight w:val="0"/>
      <w:marTop w:val="0"/>
      <w:marBottom w:val="0"/>
      <w:divBdr>
        <w:top w:val="none" w:sz="0" w:space="0" w:color="auto"/>
        <w:left w:val="none" w:sz="0" w:space="0" w:color="auto"/>
        <w:bottom w:val="none" w:sz="0" w:space="0" w:color="auto"/>
        <w:right w:val="none" w:sz="0" w:space="0" w:color="auto"/>
      </w:divBdr>
    </w:div>
    <w:div w:id="528184337">
      <w:bodyDiv w:val="1"/>
      <w:marLeft w:val="0"/>
      <w:marRight w:val="0"/>
      <w:marTop w:val="0"/>
      <w:marBottom w:val="0"/>
      <w:divBdr>
        <w:top w:val="none" w:sz="0" w:space="0" w:color="auto"/>
        <w:left w:val="none" w:sz="0" w:space="0" w:color="auto"/>
        <w:bottom w:val="none" w:sz="0" w:space="0" w:color="auto"/>
        <w:right w:val="none" w:sz="0" w:space="0" w:color="auto"/>
      </w:divBdr>
    </w:div>
    <w:div w:id="568922888">
      <w:bodyDiv w:val="1"/>
      <w:marLeft w:val="0"/>
      <w:marRight w:val="0"/>
      <w:marTop w:val="0"/>
      <w:marBottom w:val="0"/>
      <w:divBdr>
        <w:top w:val="none" w:sz="0" w:space="0" w:color="auto"/>
        <w:left w:val="none" w:sz="0" w:space="0" w:color="auto"/>
        <w:bottom w:val="none" w:sz="0" w:space="0" w:color="auto"/>
        <w:right w:val="none" w:sz="0" w:space="0" w:color="auto"/>
      </w:divBdr>
    </w:div>
    <w:div w:id="648216613">
      <w:bodyDiv w:val="1"/>
      <w:marLeft w:val="0"/>
      <w:marRight w:val="0"/>
      <w:marTop w:val="0"/>
      <w:marBottom w:val="0"/>
      <w:divBdr>
        <w:top w:val="none" w:sz="0" w:space="0" w:color="auto"/>
        <w:left w:val="none" w:sz="0" w:space="0" w:color="auto"/>
        <w:bottom w:val="none" w:sz="0" w:space="0" w:color="auto"/>
        <w:right w:val="none" w:sz="0" w:space="0" w:color="auto"/>
      </w:divBdr>
    </w:div>
    <w:div w:id="655650108">
      <w:bodyDiv w:val="1"/>
      <w:marLeft w:val="0"/>
      <w:marRight w:val="0"/>
      <w:marTop w:val="0"/>
      <w:marBottom w:val="0"/>
      <w:divBdr>
        <w:top w:val="none" w:sz="0" w:space="0" w:color="auto"/>
        <w:left w:val="none" w:sz="0" w:space="0" w:color="auto"/>
        <w:bottom w:val="none" w:sz="0" w:space="0" w:color="auto"/>
        <w:right w:val="none" w:sz="0" w:space="0" w:color="auto"/>
      </w:divBdr>
    </w:div>
    <w:div w:id="677315907">
      <w:bodyDiv w:val="1"/>
      <w:marLeft w:val="0"/>
      <w:marRight w:val="0"/>
      <w:marTop w:val="0"/>
      <w:marBottom w:val="0"/>
      <w:divBdr>
        <w:top w:val="none" w:sz="0" w:space="0" w:color="auto"/>
        <w:left w:val="none" w:sz="0" w:space="0" w:color="auto"/>
        <w:bottom w:val="none" w:sz="0" w:space="0" w:color="auto"/>
        <w:right w:val="none" w:sz="0" w:space="0" w:color="auto"/>
      </w:divBdr>
    </w:div>
    <w:div w:id="700521830">
      <w:bodyDiv w:val="1"/>
      <w:marLeft w:val="0"/>
      <w:marRight w:val="0"/>
      <w:marTop w:val="0"/>
      <w:marBottom w:val="0"/>
      <w:divBdr>
        <w:top w:val="none" w:sz="0" w:space="0" w:color="auto"/>
        <w:left w:val="none" w:sz="0" w:space="0" w:color="auto"/>
        <w:bottom w:val="none" w:sz="0" w:space="0" w:color="auto"/>
        <w:right w:val="none" w:sz="0" w:space="0" w:color="auto"/>
      </w:divBdr>
    </w:div>
    <w:div w:id="746272366">
      <w:bodyDiv w:val="1"/>
      <w:marLeft w:val="0"/>
      <w:marRight w:val="0"/>
      <w:marTop w:val="0"/>
      <w:marBottom w:val="0"/>
      <w:divBdr>
        <w:top w:val="none" w:sz="0" w:space="0" w:color="auto"/>
        <w:left w:val="none" w:sz="0" w:space="0" w:color="auto"/>
        <w:bottom w:val="none" w:sz="0" w:space="0" w:color="auto"/>
        <w:right w:val="none" w:sz="0" w:space="0" w:color="auto"/>
      </w:divBdr>
    </w:div>
    <w:div w:id="764420747">
      <w:bodyDiv w:val="1"/>
      <w:marLeft w:val="0"/>
      <w:marRight w:val="0"/>
      <w:marTop w:val="0"/>
      <w:marBottom w:val="0"/>
      <w:divBdr>
        <w:top w:val="none" w:sz="0" w:space="0" w:color="auto"/>
        <w:left w:val="none" w:sz="0" w:space="0" w:color="auto"/>
        <w:bottom w:val="none" w:sz="0" w:space="0" w:color="auto"/>
        <w:right w:val="none" w:sz="0" w:space="0" w:color="auto"/>
      </w:divBdr>
    </w:div>
    <w:div w:id="774325959">
      <w:bodyDiv w:val="1"/>
      <w:marLeft w:val="0"/>
      <w:marRight w:val="0"/>
      <w:marTop w:val="0"/>
      <w:marBottom w:val="0"/>
      <w:divBdr>
        <w:top w:val="none" w:sz="0" w:space="0" w:color="auto"/>
        <w:left w:val="none" w:sz="0" w:space="0" w:color="auto"/>
        <w:bottom w:val="none" w:sz="0" w:space="0" w:color="auto"/>
        <w:right w:val="none" w:sz="0" w:space="0" w:color="auto"/>
      </w:divBdr>
    </w:div>
    <w:div w:id="845948497">
      <w:bodyDiv w:val="1"/>
      <w:marLeft w:val="0"/>
      <w:marRight w:val="0"/>
      <w:marTop w:val="0"/>
      <w:marBottom w:val="0"/>
      <w:divBdr>
        <w:top w:val="none" w:sz="0" w:space="0" w:color="auto"/>
        <w:left w:val="none" w:sz="0" w:space="0" w:color="auto"/>
        <w:bottom w:val="none" w:sz="0" w:space="0" w:color="auto"/>
        <w:right w:val="none" w:sz="0" w:space="0" w:color="auto"/>
      </w:divBdr>
    </w:div>
    <w:div w:id="849872570">
      <w:bodyDiv w:val="1"/>
      <w:marLeft w:val="0"/>
      <w:marRight w:val="0"/>
      <w:marTop w:val="0"/>
      <w:marBottom w:val="0"/>
      <w:divBdr>
        <w:top w:val="none" w:sz="0" w:space="0" w:color="auto"/>
        <w:left w:val="none" w:sz="0" w:space="0" w:color="auto"/>
        <w:bottom w:val="none" w:sz="0" w:space="0" w:color="auto"/>
        <w:right w:val="none" w:sz="0" w:space="0" w:color="auto"/>
      </w:divBdr>
    </w:div>
    <w:div w:id="997881373">
      <w:bodyDiv w:val="1"/>
      <w:marLeft w:val="0"/>
      <w:marRight w:val="0"/>
      <w:marTop w:val="0"/>
      <w:marBottom w:val="0"/>
      <w:divBdr>
        <w:top w:val="none" w:sz="0" w:space="0" w:color="auto"/>
        <w:left w:val="none" w:sz="0" w:space="0" w:color="auto"/>
        <w:bottom w:val="none" w:sz="0" w:space="0" w:color="auto"/>
        <w:right w:val="none" w:sz="0" w:space="0" w:color="auto"/>
      </w:divBdr>
    </w:div>
    <w:div w:id="998582608">
      <w:bodyDiv w:val="1"/>
      <w:marLeft w:val="0"/>
      <w:marRight w:val="0"/>
      <w:marTop w:val="0"/>
      <w:marBottom w:val="0"/>
      <w:divBdr>
        <w:top w:val="none" w:sz="0" w:space="0" w:color="auto"/>
        <w:left w:val="none" w:sz="0" w:space="0" w:color="auto"/>
        <w:bottom w:val="none" w:sz="0" w:space="0" w:color="auto"/>
        <w:right w:val="none" w:sz="0" w:space="0" w:color="auto"/>
      </w:divBdr>
    </w:div>
    <w:div w:id="1000623409">
      <w:bodyDiv w:val="1"/>
      <w:marLeft w:val="0"/>
      <w:marRight w:val="0"/>
      <w:marTop w:val="0"/>
      <w:marBottom w:val="0"/>
      <w:divBdr>
        <w:top w:val="none" w:sz="0" w:space="0" w:color="auto"/>
        <w:left w:val="none" w:sz="0" w:space="0" w:color="auto"/>
        <w:bottom w:val="none" w:sz="0" w:space="0" w:color="auto"/>
        <w:right w:val="none" w:sz="0" w:space="0" w:color="auto"/>
      </w:divBdr>
    </w:div>
    <w:div w:id="1008555338">
      <w:bodyDiv w:val="1"/>
      <w:marLeft w:val="0"/>
      <w:marRight w:val="0"/>
      <w:marTop w:val="0"/>
      <w:marBottom w:val="0"/>
      <w:divBdr>
        <w:top w:val="none" w:sz="0" w:space="0" w:color="auto"/>
        <w:left w:val="none" w:sz="0" w:space="0" w:color="auto"/>
        <w:bottom w:val="none" w:sz="0" w:space="0" w:color="auto"/>
        <w:right w:val="none" w:sz="0" w:space="0" w:color="auto"/>
      </w:divBdr>
    </w:div>
    <w:div w:id="1022125777">
      <w:bodyDiv w:val="1"/>
      <w:marLeft w:val="0"/>
      <w:marRight w:val="0"/>
      <w:marTop w:val="0"/>
      <w:marBottom w:val="0"/>
      <w:divBdr>
        <w:top w:val="none" w:sz="0" w:space="0" w:color="auto"/>
        <w:left w:val="none" w:sz="0" w:space="0" w:color="auto"/>
        <w:bottom w:val="none" w:sz="0" w:space="0" w:color="auto"/>
        <w:right w:val="none" w:sz="0" w:space="0" w:color="auto"/>
      </w:divBdr>
    </w:div>
    <w:div w:id="1033918727">
      <w:bodyDiv w:val="1"/>
      <w:marLeft w:val="0"/>
      <w:marRight w:val="0"/>
      <w:marTop w:val="0"/>
      <w:marBottom w:val="0"/>
      <w:divBdr>
        <w:top w:val="none" w:sz="0" w:space="0" w:color="auto"/>
        <w:left w:val="none" w:sz="0" w:space="0" w:color="auto"/>
        <w:bottom w:val="none" w:sz="0" w:space="0" w:color="auto"/>
        <w:right w:val="none" w:sz="0" w:space="0" w:color="auto"/>
      </w:divBdr>
    </w:div>
    <w:div w:id="1043362392">
      <w:bodyDiv w:val="1"/>
      <w:marLeft w:val="0"/>
      <w:marRight w:val="0"/>
      <w:marTop w:val="0"/>
      <w:marBottom w:val="0"/>
      <w:divBdr>
        <w:top w:val="none" w:sz="0" w:space="0" w:color="auto"/>
        <w:left w:val="none" w:sz="0" w:space="0" w:color="auto"/>
        <w:bottom w:val="none" w:sz="0" w:space="0" w:color="auto"/>
        <w:right w:val="none" w:sz="0" w:space="0" w:color="auto"/>
      </w:divBdr>
    </w:div>
    <w:div w:id="1054936064">
      <w:bodyDiv w:val="1"/>
      <w:marLeft w:val="0"/>
      <w:marRight w:val="0"/>
      <w:marTop w:val="0"/>
      <w:marBottom w:val="0"/>
      <w:divBdr>
        <w:top w:val="none" w:sz="0" w:space="0" w:color="auto"/>
        <w:left w:val="none" w:sz="0" w:space="0" w:color="auto"/>
        <w:bottom w:val="none" w:sz="0" w:space="0" w:color="auto"/>
        <w:right w:val="none" w:sz="0" w:space="0" w:color="auto"/>
      </w:divBdr>
    </w:div>
    <w:div w:id="1061370067">
      <w:bodyDiv w:val="1"/>
      <w:marLeft w:val="0"/>
      <w:marRight w:val="0"/>
      <w:marTop w:val="0"/>
      <w:marBottom w:val="0"/>
      <w:divBdr>
        <w:top w:val="none" w:sz="0" w:space="0" w:color="auto"/>
        <w:left w:val="none" w:sz="0" w:space="0" w:color="auto"/>
        <w:bottom w:val="none" w:sz="0" w:space="0" w:color="auto"/>
        <w:right w:val="none" w:sz="0" w:space="0" w:color="auto"/>
      </w:divBdr>
    </w:div>
    <w:div w:id="1066075075">
      <w:bodyDiv w:val="1"/>
      <w:marLeft w:val="0"/>
      <w:marRight w:val="0"/>
      <w:marTop w:val="0"/>
      <w:marBottom w:val="0"/>
      <w:divBdr>
        <w:top w:val="none" w:sz="0" w:space="0" w:color="auto"/>
        <w:left w:val="none" w:sz="0" w:space="0" w:color="auto"/>
        <w:bottom w:val="none" w:sz="0" w:space="0" w:color="auto"/>
        <w:right w:val="none" w:sz="0" w:space="0" w:color="auto"/>
      </w:divBdr>
    </w:div>
    <w:div w:id="1106190424">
      <w:bodyDiv w:val="1"/>
      <w:marLeft w:val="0"/>
      <w:marRight w:val="0"/>
      <w:marTop w:val="0"/>
      <w:marBottom w:val="0"/>
      <w:divBdr>
        <w:top w:val="none" w:sz="0" w:space="0" w:color="auto"/>
        <w:left w:val="none" w:sz="0" w:space="0" w:color="auto"/>
        <w:bottom w:val="none" w:sz="0" w:space="0" w:color="auto"/>
        <w:right w:val="none" w:sz="0" w:space="0" w:color="auto"/>
      </w:divBdr>
    </w:div>
    <w:div w:id="1168791703">
      <w:bodyDiv w:val="1"/>
      <w:marLeft w:val="0"/>
      <w:marRight w:val="0"/>
      <w:marTop w:val="0"/>
      <w:marBottom w:val="0"/>
      <w:divBdr>
        <w:top w:val="none" w:sz="0" w:space="0" w:color="auto"/>
        <w:left w:val="none" w:sz="0" w:space="0" w:color="auto"/>
        <w:bottom w:val="none" w:sz="0" w:space="0" w:color="auto"/>
        <w:right w:val="none" w:sz="0" w:space="0" w:color="auto"/>
      </w:divBdr>
    </w:div>
    <w:div w:id="1199464905">
      <w:bodyDiv w:val="1"/>
      <w:marLeft w:val="0"/>
      <w:marRight w:val="0"/>
      <w:marTop w:val="0"/>
      <w:marBottom w:val="0"/>
      <w:divBdr>
        <w:top w:val="none" w:sz="0" w:space="0" w:color="auto"/>
        <w:left w:val="none" w:sz="0" w:space="0" w:color="auto"/>
        <w:bottom w:val="none" w:sz="0" w:space="0" w:color="auto"/>
        <w:right w:val="none" w:sz="0" w:space="0" w:color="auto"/>
      </w:divBdr>
    </w:div>
    <w:div w:id="1227374550">
      <w:bodyDiv w:val="1"/>
      <w:marLeft w:val="0"/>
      <w:marRight w:val="0"/>
      <w:marTop w:val="0"/>
      <w:marBottom w:val="0"/>
      <w:divBdr>
        <w:top w:val="none" w:sz="0" w:space="0" w:color="auto"/>
        <w:left w:val="none" w:sz="0" w:space="0" w:color="auto"/>
        <w:bottom w:val="none" w:sz="0" w:space="0" w:color="auto"/>
        <w:right w:val="none" w:sz="0" w:space="0" w:color="auto"/>
      </w:divBdr>
    </w:div>
    <w:div w:id="1246186003">
      <w:bodyDiv w:val="1"/>
      <w:marLeft w:val="0"/>
      <w:marRight w:val="0"/>
      <w:marTop w:val="0"/>
      <w:marBottom w:val="0"/>
      <w:divBdr>
        <w:top w:val="none" w:sz="0" w:space="0" w:color="auto"/>
        <w:left w:val="none" w:sz="0" w:space="0" w:color="auto"/>
        <w:bottom w:val="none" w:sz="0" w:space="0" w:color="auto"/>
        <w:right w:val="none" w:sz="0" w:space="0" w:color="auto"/>
      </w:divBdr>
    </w:div>
    <w:div w:id="1258637281">
      <w:bodyDiv w:val="1"/>
      <w:marLeft w:val="0"/>
      <w:marRight w:val="0"/>
      <w:marTop w:val="0"/>
      <w:marBottom w:val="0"/>
      <w:divBdr>
        <w:top w:val="none" w:sz="0" w:space="0" w:color="auto"/>
        <w:left w:val="none" w:sz="0" w:space="0" w:color="auto"/>
        <w:bottom w:val="none" w:sz="0" w:space="0" w:color="auto"/>
        <w:right w:val="none" w:sz="0" w:space="0" w:color="auto"/>
      </w:divBdr>
    </w:div>
    <w:div w:id="1265725595">
      <w:bodyDiv w:val="1"/>
      <w:marLeft w:val="0"/>
      <w:marRight w:val="0"/>
      <w:marTop w:val="0"/>
      <w:marBottom w:val="0"/>
      <w:divBdr>
        <w:top w:val="none" w:sz="0" w:space="0" w:color="auto"/>
        <w:left w:val="none" w:sz="0" w:space="0" w:color="auto"/>
        <w:bottom w:val="none" w:sz="0" w:space="0" w:color="auto"/>
        <w:right w:val="none" w:sz="0" w:space="0" w:color="auto"/>
      </w:divBdr>
    </w:div>
    <w:div w:id="1325281999">
      <w:bodyDiv w:val="1"/>
      <w:marLeft w:val="0"/>
      <w:marRight w:val="0"/>
      <w:marTop w:val="0"/>
      <w:marBottom w:val="0"/>
      <w:divBdr>
        <w:top w:val="none" w:sz="0" w:space="0" w:color="auto"/>
        <w:left w:val="none" w:sz="0" w:space="0" w:color="auto"/>
        <w:bottom w:val="none" w:sz="0" w:space="0" w:color="auto"/>
        <w:right w:val="none" w:sz="0" w:space="0" w:color="auto"/>
      </w:divBdr>
    </w:div>
    <w:div w:id="1348826130">
      <w:bodyDiv w:val="1"/>
      <w:marLeft w:val="0"/>
      <w:marRight w:val="0"/>
      <w:marTop w:val="0"/>
      <w:marBottom w:val="0"/>
      <w:divBdr>
        <w:top w:val="none" w:sz="0" w:space="0" w:color="auto"/>
        <w:left w:val="none" w:sz="0" w:space="0" w:color="auto"/>
        <w:bottom w:val="none" w:sz="0" w:space="0" w:color="auto"/>
        <w:right w:val="none" w:sz="0" w:space="0" w:color="auto"/>
      </w:divBdr>
    </w:div>
    <w:div w:id="1443306823">
      <w:bodyDiv w:val="1"/>
      <w:marLeft w:val="0"/>
      <w:marRight w:val="0"/>
      <w:marTop w:val="0"/>
      <w:marBottom w:val="0"/>
      <w:divBdr>
        <w:top w:val="none" w:sz="0" w:space="0" w:color="auto"/>
        <w:left w:val="none" w:sz="0" w:space="0" w:color="auto"/>
        <w:bottom w:val="none" w:sz="0" w:space="0" w:color="auto"/>
        <w:right w:val="none" w:sz="0" w:space="0" w:color="auto"/>
      </w:divBdr>
    </w:div>
    <w:div w:id="1466316754">
      <w:bodyDiv w:val="1"/>
      <w:marLeft w:val="0"/>
      <w:marRight w:val="0"/>
      <w:marTop w:val="0"/>
      <w:marBottom w:val="0"/>
      <w:divBdr>
        <w:top w:val="none" w:sz="0" w:space="0" w:color="auto"/>
        <w:left w:val="none" w:sz="0" w:space="0" w:color="auto"/>
        <w:bottom w:val="none" w:sz="0" w:space="0" w:color="auto"/>
        <w:right w:val="none" w:sz="0" w:space="0" w:color="auto"/>
      </w:divBdr>
    </w:div>
    <w:div w:id="1516578801">
      <w:bodyDiv w:val="1"/>
      <w:marLeft w:val="0"/>
      <w:marRight w:val="0"/>
      <w:marTop w:val="0"/>
      <w:marBottom w:val="0"/>
      <w:divBdr>
        <w:top w:val="none" w:sz="0" w:space="0" w:color="auto"/>
        <w:left w:val="none" w:sz="0" w:space="0" w:color="auto"/>
        <w:bottom w:val="none" w:sz="0" w:space="0" w:color="auto"/>
        <w:right w:val="none" w:sz="0" w:space="0" w:color="auto"/>
      </w:divBdr>
    </w:div>
    <w:div w:id="1539708645">
      <w:bodyDiv w:val="1"/>
      <w:marLeft w:val="0"/>
      <w:marRight w:val="0"/>
      <w:marTop w:val="0"/>
      <w:marBottom w:val="0"/>
      <w:divBdr>
        <w:top w:val="none" w:sz="0" w:space="0" w:color="auto"/>
        <w:left w:val="none" w:sz="0" w:space="0" w:color="auto"/>
        <w:bottom w:val="none" w:sz="0" w:space="0" w:color="auto"/>
        <w:right w:val="none" w:sz="0" w:space="0" w:color="auto"/>
      </w:divBdr>
    </w:div>
    <w:div w:id="1580484743">
      <w:bodyDiv w:val="1"/>
      <w:marLeft w:val="0"/>
      <w:marRight w:val="0"/>
      <w:marTop w:val="0"/>
      <w:marBottom w:val="0"/>
      <w:divBdr>
        <w:top w:val="none" w:sz="0" w:space="0" w:color="auto"/>
        <w:left w:val="none" w:sz="0" w:space="0" w:color="auto"/>
        <w:bottom w:val="none" w:sz="0" w:space="0" w:color="auto"/>
        <w:right w:val="none" w:sz="0" w:space="0" w:color="auto"/>
      </w:divBdr>
    </w:div>
    <w:div w:id="1645086095">
      <w:bodyDiv w:val="1"/>
      <w:marLeft w:val="0"/>
      <w:marRight w:val="0"/>
      <w:marTop w:val="0"/>
      <w:marBottom w:val="0"/>
      <w:divBdr>
        <w:top w:val="none" w:sz="0" w:space="0" w:color="auto"/>
        <w:left w:val="none" w:sz="0" w:space="0" w:color="auto"/>
        <w:bottom w:val="none" w:sz="0" w:space="0" w:color="auto"/>
        <w:right w:val="none" w:sz="0" w:space="0" w:color="auto"/>
      </w:divBdr>
    </w:div>
    <w:div w:id="1718159935">
      <w:bodyDiv w:val="1"/>
      <w:marLeft w:val="0"/>
      <w:marRight w:val="0"/>
      <w:marTop w:val="0"/>
      <w:marBottom w:val="0"/>
      <w:divBdr>
        <w:top w:val="none" w:sz="0" w:space="0" w:color="auto"/>
        <w:left w:val="none" w:sz="0" w:space="0" w:color="auto"/>
        <w:bottom w:val="none" w:sz="0" w:space="0" w:color="auto"/>
        <w:right w:val="none" w:sz="0" w:space="0" w:color="auto"/>
      </w:divBdr>
    </w:div>
    <w:div w:id="1735203230">
      <w:bodyDiv w:val="1"/>
      <w:marLeft w:val="0"/>
      <w:marRight w:val="0"/>
      <w:marTop w:val="0"/>
      <w:marBottom w:val="0"/>
      <w:divBdr>
        <w:top w:val="none" w:sz="0" w:space="0" w:color="auto"/>
        <w:left w:val="none" w:sz="0" w:space="0" w:color="auto"/>
        <w:bottom w:val="none" w:sz="0" w:space="0" w:color="auto"/>
        <w:right w:val="none" w:sz="0" w:space="0" w:color="auto"/>
      </w:divBdr>
    </w:div>
    <w:div w:id="1754352350">
      <w:bodyDiv w:val="1"/>
      <w:marLeft w:val="0"/>
      <w:marRight w:val="0"/>
      <w:marTop w:val="0"/>
      <w:marBottom w:val="0"/>
      <w:divBdr>
        <w:top w:val="none" w:sz="0" w:space="0" w:color="auto"/>
        <w:left w:val="none" w:sz="0" w:space="0" w:color="auto"/>
        <w:bottom w:val="none" w:sz="0" w:space="0" w:color="auto"/>
        <w:right w:val="none" w:sz="0" w:space="0" w:color="auto"/>
      </w:divBdr>
    </w:div>
    <w:div w:id="1769229905">
      <w:bodyDiv w:val="1"/>
      <w:marLeft w:val="0"/>
      <w:marRight w:val="0"/>
      <w:marTop w:val="0"/>
      <w:marBottom w:val="0"/>
      <w:divBdr>
        <w:top w:val="none" w:sz="0" w:space="0" w:color="auto"/>
        <w:left w:val="none" w:sz="0" w:space="0" w:color="auto"/>
        <w:bottom w:val="none" w:sz="0" w:space="0" w:color="auto"/>
        <w:right w:val="none" w:sz="0" w:space="0" w:color="auto"/>
      </w:divBdr>
    </w:div>
    <w:div w:id="1775440173">
      <w:bodyDiv w:val="1"/>
      <w:marLeft w:val="0"/>
      <w:marRight w:val="0"/>
      <w:marTop w:val="0"/>
      <w:marBottom w:val="0"/>
      <w:divBdr>
        <w:top w:val="none" w:sz="0" w:space="0" w:color="auto"/>
        <w:left w:val="none" w:sz="0" w:space="0" w:color="auto"/>
        <w:bottom w:val="none" w:sz="0" w:space="0" w:color="auto"/>
        <w:right w:val="none" w:sz="0" w:space="0" w:color="auto"/>
      </w:divBdr>
    </w:div>
    <w:div w:id="1866940179">
      <w:bodyDiv w:val="1"/>
      <w:marLeft w:val="0"/>
      <w:marRight w:val="0"/>
      <w:marTop w:val="0"/>
      <w:marBottom w:val="0"/>
      <w:divBdr>
        <w:top w:val="none" w:sz="0" w:space="0" w:color="auto"/>
        <w:left w:val="none" w:sz="0" w:space="0" w:color="auto"/>
        <w:bottom w:val="none" w:sz="0" w:space="0" w:color="auto"/>
        <w:right w:val="none" w:sz="0" w:space="0" w:color="auto"/>
      </w:divBdr>
    </w:div>
    <w:div w:id="1880505243">
      <w:bodyDiv w:val="1"/>
      <w:marLeft w:val="0"/>
      <w:marRight w:val="0"/>
      <w:marTop w:val="0"/>
      <w:marBottom w:val="0"/>
      <w:divBdr>
        <w:top w:val="none" w:sz="0" w:space="0" w:color="auto"/>
        <w:left w:val="none" w:sz="0" w:space="0" w:color="auto"/>
        <w:bottom w:val="none" w:sz="0" w:space="0" w:color="auto"/>
        <w:right w:val="none" w:sz="0" w:space="0" w:color="auto"/>
      </w:divBdr>
    </w:div>
    <w:div w:id="1884126143">
      <w:bodyDiv w:val="1"/>
      <w:marLeft w:val="0"/>
      <w:marRight w:val="0"/>
      <w:marTop w:val="0"/>
      <w:marBottom w:val="0"/>
      <w:divBdr>
        <w:top w:val="none" w:sz="0" w:space="0" w:color="auto"/>
        <w:left w:val="none" w:sz="0" w:space="0" w:color="auto"/>
        <w:bottom w:val="none" w:sz="0" w:space="0" w:color="auto"/>
        <w:right w:val="none" w:sz="0" w:space="0" w:color="auto"/>
      </w:divBdr>
    </w:div>
    <w:div w:id="1890334738">
      <w:bodyDiv w:val="1"/>
      <w:marLeft w:val="0"/>
      <w:marRight w:val="0"/>
      <w:marTop w:val="0"/>
      <w:marBottom w:val="0"/>
      <w:divBdr>
        <w:top w:val="none" w:sz="0" w:space="0" w:color="auto"/>
        <w:left w:val="none" w:sz="0" w:space="0" w:color="auto"/>
        <w:bottom w:val="none" w:sz="0" w:space="0" w:color="auto"/>
        <w:right w:val="none" w:sz="0" w:space="0" w:color="auto"/>
      </w:divBdr>
    </w:div>
    <w:div w:id="1892643535">
      <w:bodyDiv w:val="1"/>
      <w:marLeft w:val="0"/>
      <w:marRight w:val="0"/>
      <w:marTop w:val="0"/>
      <w:marBottom w:val="0"/>
      <w:divBdr>
        <w:top w:val="none" w:sz="0" w:space="0" w:color="auto"/>
        <w:left w:val="none" w:sz="0" w:space="0" w:color="auto"/>
        <w:bottom w:val="none" w:sz="0" w:space="0" w:color="auto"/>
        <w:right w:val="none" w:sz="0" w:space="0" w:color="auto"/>
      </w:divBdr>
    </w:div>
    <w:div w:id="1935164297">
      <w:bodyDiv w:val="1"/>
      <w:marLeft w:val="0"/>
      <w:marRight w:val="0"/>
      <w:marTop w:val="0"/>
      <w:marBottom w:val="0"/>
      <w:divBdr>
        <w:top w:val="none" w:sz="0" w:space="0" w:color="auto"/>
        <w:left w:val="none" w:sz="0" w:space="0" w:color="auto"/>
        <w:bottom w:val="none" w:sz="0" w:space="0" w:color="auto"/>
        <w:right w:val="none" w:sz="0" w:space="0" w:color="auto"/>
      </w:divBdr>
    </w:div>
    <w:div w:id="1954628231">
      <w:bodyDiv w:val="1"/>
      <w:marLeft w:val="0"/>
      <w:marRight w:val="0"/>
      <w:marTop w:val="0"/>
      <w:marBottom w:val="0"/>
      <w:divBdr>
        <w:top w:val="none" w:sz="0" w:space="0" w:color="auto"/>
        <w:left w:val="none" w:sz="0" w:space="0" w:color="auto"/>
        <w:bottom w:val="none" w:sz="0" w:space="0" w:color="auto"/>
        <w:right w:val="none" w:sz="0" w:space="0" w:color="auto"/>
      </w:divBdr>
    </w:div>
    <w:div w:id="2012293460">
      <w:bodyDiv w:val="1"/>
      <w:marLeft w:val="0"/>
      <w:marRight w:val="0"/>
      <w:marTop w:val="0"/>
      <w:marBottom w:val="0"/>
      <w:divBdr>
        <w:top w:val="none" w:sz="0" w:space="0" w:color="auto"/>
        <w:left w:val="none" w:sz="0" w:space="0" w:color="auto"/>
        <w:bottom w:val="none" w:sz="0" w:space="0" w:color="auto"/>
        <w:right w:val="none" w:sz="0" w:space="0" w:color="auto"/>
      </w:divBdr>
    </w:div>
    <w:div w:id="2025743716">
      <w:bodyDiv w:val="1"/>
      <w:marLeft w:val="0"/>
      <w:marRight w:val="0"/>
      <w:marTop w:val="0"/>
      <w:marBottom w:val="0"/>
      <w:divBdr>
        <w:top w:val="none" w:sz="0" w:space="0" w:color="auto"/>
        <w:left w:val="none" w:sz="0" w:space="0" w:color="auto"/>
        <w:bottom w:val="none" w:sz="0" w:space="0" w:color="auto"/>
        <w:right w:val="none" w:sz="0" w:space="0" w:color="auto"/>
      </w:divBdr>
    </w:div>
    <w:div w:id="2058583930">
      <w:bodyDiv w:val="1"/>
      <w:marLeft w:val="0"/>
      <w:marRight w:val="0"/>
      <w:marTop w:val="0"/>
      <w:marBottom w:val="0"/>
      <w:divBdr>
        <w:top w:val="none" w:sz="0" w:space="0" w:color="auto"/>
        <w:left w:val="none" w:sz="0" w:space="0" w:color="auto"/>
        <w:bottom w:val="none" w:sz="0" w:space="0" w:color="auto"/>
        <w:right w:val="none" w:sz="0" w:space="0" w:color="auto"/>
      </w:divBdr>
    </w:div>
    <w:div w:id="2085637657">
      <w:bodyDiv w:val="1"/>
      <w:marLeft w:val="0"/>
      <w:marRight w:val="0"/>
      <w:marTop w:val="0"/>
      <w:marBottom w:val="0"/>
      <w:divBdr>
        <w:top w:val="none" w:sz="0" w:space="0" w:color="auto"/>
        <w:left w:val="none" w:sz="0" w:space="0" w:color="auto"/>
        <w:bottom w:val="none" w:sz="0" w:space="0" w:color="auto"/>
        <w:right w:val="none" w:sz="0" w:space="0" w:color="auto"/>
      </w:divBdr>
    </w:div>
    <w:div w:id="2098212387">
      <w:bodyDiv w:val="1"/>
      <w:marLeft w:val="0"/>
      <w:marRight w:val="0"/>
      <w:marTop w:val="0"/>
      <w:marBottom w:val="0"/>
      <w:divBdr>
        <w:top w:val="none" w:sz="0" w:space="0" w:color="auto"/>
        <w:left w:val="none" w:sz="0" w:space="0" w:color="auto"/>
        <w:bottom w:val="none" w:sz="0" w:space="0" w:color="auto"/>
        <w:right w:val="none" w:sz="0" w:space="0" w:color="auto"/>
      </w:divBdr>
    </w:div>
    <w:div w:id="2123572159">
      <w:bodyDiv w:val="1"/>
      <w:marLeft w:val="0"/>
      <w:marRight w:val="0"/>
      <w:marTop w:val="0"/>
      <w:marBottom w:val="0"/>
      <w:divBdr>
        <w:top w:val="none" w:sz="0" w:space="0" w:color="auto"/>
        <w:left w:val="none" w:sz="0" w:space="0" w:color="auto"/>
        <w:bottom w:val="none" w:sz="0" w:space="0" w:color="auto"/>
        <w:right w:val="none" w:sz="0" w:space="0" w:color="auto"/>
      </w:divBdr>
    </w:div>
    <w:div w:id="21254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6407-E2CB-4DEB-9F0A-BAB54C73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531</cp:revision>
  <cp:lastPrinted>2022-01-27T12:34:00Z</cp:lastPrinted>
  <dcterms:created xsi:type="dcterms:W3CDTF">2020-12-29T11:14:00Z</dcterms:created>
  <dcterms:modified xsi:type="dcterms:W3CDTF">2023-05-22T05:18:00Z</dcterms:modified>
</cp:coreProperties>
</file>