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31" w:rsidRDefault="004D4B07" w:rsidP="0066702F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3C1167">
        <w:rPr>
          <w:b/>
          <w:sz w:val="26"/>
          <w:szCs w:val="26"/>
        </w:rPr>
        <w:t xml:space="preserve"> </w:t>
      </w:r>
      <w:r w:rsidR="00BB6C31">
        <w:rPr>
          <w:b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Spec="center" w:tblpY="-178"/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5"/>
      </w:tblGrid>
      <w:tr w:rsidR="001249AA" w:rsidRPr="006645CE" w:rsidTr="00E56DB3">
        <w:tc>
          <w:tcPr>
            <w:tcW w:w="9705" w:type="dxa"/>
            <w:hideMark/>
          </w:tcPr>
          <w:p w:rsidR="001249AA" w:rsidRPr="006645CE" w:rsidRDefault="001249AA" w:rsidP="00E56DB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6645CE">
              <w:rPr>
                <w:rFonts w:ascii="PT Astra Serif" w:hAnsi="PT Astra Serif"/>
                <w:b/>
                <w:bCs/>
                <w:sz w:val="28"/>
                <w:szCs w:val="28"/>
              </w:rPr>
              <w:t>РОССИЙСКАЯ ФЕДЕРАЦИЯ</w:t>
            </w:r>
            <w:r w:rsidRPr="006645CE">
              <w:rPr>
                <w:rFonts w:ascii="PT Astra Serif" w:hAnsi="PT Astra Serif"/>
                <w:b/>
                <w:bCs/>
                <w:sz w:val="28"/>
                <w:szCs w:val="28"/>
              </w:rPr>
              <w:br/>
              <w:t>СОВЕТ ДЕПУТАТОВ  муниципального образования</w:t>
            </w:r>
          </w:p>
          <w:p w:rsidR="001249AA" w:rsidRPr="006645CE" w:rsidRDefault="001249AA" w:rsidP="00E56DB3">
            <w:pPr>
              <w:adjustRightInd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6645CE">
              <w:rPr>
                <w:rFonts w:ascii="PT Astra Serif" w:hAnsi="PT Astra Serif"/>
                <w:b/>
                <w:bCs/>
                <w:sz w:val="28"/>
                <w:szCs w:val="28"/>
              </w:rPr>
              <w:t>РАДИЩЕВСКОЕ  ГОРОДСКОЕ  ПОСЕЛЕНИЕ</w:t>
            </w:r>
          </w:p>
          <w:p w:rsidR="001249AA" w:rsidRPr="006645CE" w:rsidRDefault="001249AA" w:rsidP="00E56DB3">
            <w:pPr>
              <w:adjustRightInd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6645CE">
              <w:rPr>
                <w:rFonts w:ascii="PT Astra Serif" w:hAnsi="PT Astra Serif"/>
                <w:b/>
                <w:bCs/>
                <w:sz w:val="28"/>
                <w:szCs w:val="28"/>
              </w:rPr>
              <w:t>Радищевского  района  Ульяновской  области</w:t>
            </w:r>
          </w:p>
          <w:p w:rsidR="001249AA" w:rsidRPr="006645CE" w:rsidRDefault="001249AA" w:rsidP="00E56DB3">
            <w:pPr>
              <w:tabs>
                <w:tab w:val="left" w:pos="2775"/>
              </w:tabs>
              <w:adjustRightInd w:val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6645CE">
              <w:rPr>
                <w:rFonts w:ascii="PT Astra Serif" w:hAnsi="PT Astra Serif"/>
                <w:b/>
                <w:bCs/>
                <w:sz w:val="28"/>
                <w:szCs w:val="28"/>
              </w:rPr>
              <w:tab/>
            </w:r>
          </w:p>
          <w:p w:rsidR="001249AA" w:rsidRPr="006645CE" w:rsidRDefault="001249AA" w:rsidP="00E56DB3">
            <w:pPr>
              <w:tabs>
                <w:tab w:val="left" w:pos="2775"/>
              </w:tabs>
              <w:adjustRightInd w:val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1249AA" w:rsidRPr="006645CE" w:rsidRDefault="001249AA" w:rsidP="00E56DB3">
            <w:pPr>
              <w:adjustRightInd w:val="0"/>
              <w:jc w:val="center"/>
              <w:rPr>
                <w:rFonts w:ascii="PT Astra Serif" w:hAnsi="PT Astra Serif"/>
                <w:b/>
                <w:bCs/>
                <w:sz w:val="36"/>
                <w:szCs w:val="36"/>
              </w:rPr>
            </w:pPr>
            <w:proofErr w:type="gramStart"/>
            <w:r w:rsidRPr="006645CE">
              <w:rPr>
                <w:rFonts w:ascii="PT Astra Serif" w:hAnsi="PT Astra Serif"/>
                <w:b/>
                <w:bCs/>
                <w:sz w:val="36"/>
                <w:szCs w:val="36"/>
              </w:rPr>
              <w:t>Р</w:t>
            </w:r>
            <w:proofErr w:type="gramEnd"/>
            <w:r w:rsidRPr="006645CE">
              <w:rPr>
                <w:rFonts w:ascii="PT Astra Serif" w:hAnsi="PT Astra Serif"/>
                <w:b/>
                <w:bCs/>
                <w:sz w:val="36"/>
                <w:szCs w:val="36"/>
              </w:rPr>
              <w:t xml:space="preserve"> Е Ш Е Н И Е</w:t>
            </w:r>
          </w:p>
        </w:tc>
      </w:tr>
    </w:tbl>
    <w:p w:rsidR="001249AA" w:rsidRPr="006645CE" w:rsidRDefault="001249AA" w:rsidP="001249AA">
      <w:pPr>
        <w:tabs>
          <w:tab w:val="left" w:pos="2320"/>
        </w:tabs>
        <w:rPr>
          <w:rFonts w:ascii="PT Astra Serif" w:hAnsi="PT Astra Serif"/>
          <w:b/>
          <w:bCs/>
          <w:sz w:val="28"/>
          <w:szCs w:val="28"/>
        </w:rPr>
      </w:pPr>
      <w:r w:rsidRPr="006645CE">
        <w:rPr>
          <w:rFonts w:ascii="PT Astra Serif" w:hAnsi="PT Astra Serif"/>
          <w:b/>
          <w:bCs/>
          <w:sz w:val="28"/>
          <w:szCs w:val="28"/>
        </w:rPr>
        <w:tab/>
      </w:r>
    </w:p>
    <w:p w:rsidR="001249AA" w:rsidRPr="006645CE" w:rsidRDefault="001249AA" w:rsidP="001249AA">
      <w:pPr>
        <w:rPr>
          <w:rFonts w:ascii="PT Astra Serif" w:hAnsi="PT Astra Serif"/>
          <w:sz w:val="28"/>
          <w:szCs w:val="28"/>
        </w:rPr>
      </w:pPr>
      <w:r w:rsidRPr="006645CE">
        <w:rPr>
          <w:rFonts w:ascii="PT Astra Serif" w:hAnsi="PT Astra Serif"/>
          <w:sz w:val="28"/>
          <w:szCs w:val="28"/>
        </w:rPr>
        <w:t xml:space="preserve">15  декабря  2023  года                                                          </w:t>
      </w:r>
      <w:r w:rsidR="0026184C" w:rsidRPr="006645CE">
        <w:rPr>
          <w:rFonts w:ascii="PT Astra Serif" w:hAnsi="PT Astra Serif"/>
          <w:sz w:val="28"/>
          <w:szCs w:val="28"/>
        </w:rPr>
        <w:t xml:space="preserve">                        </w:t>
      </w:r>
      <w:r w:rsidR="004B660F">
        <w:rPr>
          <w:rFonts w:ascii="PT Astra Serif" w:hAnsi="PT Astra Serif"/>
          <w:sz w:val="28"/>
          <w:szCs w:val="28"/>
        </w:rPr>
        <w:t>№ 5/29</w:t>
      </w:r>
      <w:r w:rsidRPr="006645CE">
        <w:rPr>
          <w:rFonts w:ascii="PT Astra Serif" w:hAnsi="PT Astra Serif"/>
          <w:sz w:val="28"/>
          <w:szCs w:val="28"/>
        </w:rPr>
        <w:t xml:space="preserve"> </w:t>
      </w:r>
    </w:p>
    <w:p w:rsidR="001249AA" w:rsidRPr="006645CE" w:rsidRDefault="001249AA" w:rsidP="001249AA">
      <w:pPr>
        <w:jc w:val="center"/>
        <w:rPr>
          <w:rFonts w:ascii="PT Astra Serif" w:hAnsi="PT Astra Serif"/>
          <w:sz w:val="20"/>
          <w:szCs w:val="20"/>
        </w:rPr>
      </w:pPr>
      <w:proofErr w:type="spellStart"/>
      <w:r w:rsidRPr="006645CE">
        <w:rPr>
          <w:rFonts w:ascii="PT Astra Serif" w:hAnsi="PT Astra Serif"/>
          <w:sz w:val="20"/>
          <w:szCs w:val="20"/>
        </w:rPr>
        <w:t>р.п</w:t>
      </w:r>
      <w:proofErr w:type="spellEnd"/>
      <w:r w:rsidRPr="006645CE">
        <w:rPr>
          <w:rFonts w:ascii="PT Astra Serif" w:hAnsi="PT Astra Serif"/>
          <w:sz w:val="20"/>
          <w:szCs w:val="20"/>
        </w:rPr>
        <w:t>. Радищево</w:t>
      </w:r>
    </w:p>
    <w:p w:rsidR="001249AA" w:rsidRPr="006645CE" w:rsidRDefault="001249AA" w:rsidP="001249AA">
      <w:pPr>
        <w:ind w:firstLine="6171"/>
        <w:jc w:val="both"/>
        <w:rPr>
          <w:rFonts w:ascii="PT Astra Serif" w:hAnsi="PT Astra Serif"/>
          <w:sz w:val="28"/>
          <w:szCs w:val="28"/>
        </w:rPr>
      </w:pPr>
    </w:p>
    <w:p w:rsidR="001249AA" w:rsidRPr="006645CE" w:rsidRDefault="001249AA" w:rsidP="001249AA">
      <w:pPr>
        <w:jc w:val="center"/>
        <w:rPr>
          <w:rFonts w:ascii="PT Astra Serif" w:hAnsi="PT Astra Serif"/>
          <w:sz w:val="28"/>
          <w:szCs w:val="28"/>
        </w:rPr>
      </w:pPr>
    </w:p>
    <w:p w:rsidR="001249AA" w:rsidRPr="006645CE" w:rsidRDefault="001249AA" w:rsidP="001249AA">
      <w:pPr>
        <w:rPr>
          <w:rFonts w:ascii="PT Astra Serif" w:hAnsi="PT Astra Serif"/>
          <w:sz w:val="28"/>
          <w:szCs w:val="28"/>
        </w:rPr>
      </w:pPr>
      <w:r w:rsidRPr="006645CE">
        <w:rPr>
          <w:rFonts w:ascii="PT Astra Serif" w:hAnsi="PT Astra Serif"/>
          <w:sz w:val="28"/>
          <w:szCs w:val="28"/>
        </w:rPr>
        <w:t xml:space="preserve">Об       утверждении      прогнозного     плана </w:t>
      </w:r>
    </w:p>
    <w:p w:rsidR="001249AA" w:rsidRPr="006645CE" w:rsidRDefault="001249AA" w:rsidP="001249AA">
      <w:pPr>
        <w:rPr>
          <w:rFonts w:ascii="PT Astra Serif" w:hAnsi="PT Astra Serif"/>
          <w:sz w:val="28"/>
          <w:szCs w:val="28"/>
        </w:rPr>
      </w:pPr>
      <w:r w:rsidRPr="006645CE">
        <w:rPr>
          <w:rFonts w:ascii="PT Astra Serif" w:hAnsi="PT Astra Serif"/>
          <w:sz w:val="28"/>
          <w:szCs w:val="28"/>
        </w:rPr>
        <w:t xml:space="preserve">приватизации   имущества,  находящегося  </w:t>
      </w:r>
      <w:proofErr w:type="gramStart"/>
      <w:r w:rsidRPr="006645CE">
        <w:rPr>
          <w:rFonts w:ascii="PT Astra Serif" w:hAnsi="PT Astra Serif"/>
          <w:sz w:val="28"/>
          <w:szCs w:val="28"/>
        </w:rPr>
        <w:t>в</w:t>
      </w:r>
      <w:proofErr w:type="gramEnd"/>
      <w:r w:rsidRPr="006645CE">
        <w:rPr>
          <w:rFonts w:ascii="PT Astra Serif" w:hAnsi="PT Astra Serif"/>
          <w:sz w:val="28"/>
          <w:szCs w:val="28"/>
        </w:rPr>
        <w:t xml:space="preserve"> </w:t>
      </w:r>
    </w:p>
    <w:p w:rsidR="001249AA" w:rsidRPr="006645CE" w:rsidRDefault="001249AA" w:rsidP="001249AA">
      <w:pPr>
        <w:rPr>
          <w:rFonts w:ascii="PT Astra Serif" w:hAnsi="PT Astra Serif"/>
          <w:sz w:val="28"/>
          <w:szCs w:val="28"/>
        </w:rPr>
      </w:pPr>
      <w:r w:rsidRPr="006645CE">
        <w:rPr>
          <w:rFonts w:ascii="PT Astra Serif" w:hAnsi="PT Astra Serif"/>
          <w:sz w:val="28"/>
          <w:szCs w:val="28"/>
        </w:rPr>
        <w:t xml:space="preserve">собственности муниципального образования </w:t>
      </w:r>
    </w:p>
    <w:p w:rsidR="001249AA" w:rsidRPr="006645CE" w:rsidRDefault="001249AA" w:rsidP="001249AA">
      <w:pPr>
        <w:rPr>
          <w:rFonts w:ascii="PT Astra Serif" w:hAnsi="PT Astra Serif"/>
          <w:sz w:val="28"/>
          <w:szCs w:val="28"/>
        </w:rPr>
      </w:pPr>
      <w:r w:rsidRPr="006645CE">
        <w:rPr>
          <w:rFonts w:ascii="PT Astra Serif" w:hAnsi="PT Astra Serif"/>
          <w:sz w:val="28"/>
          <w:szCs w:val="28"/>
        </w:rPr>
        <w:t xml:space="preserve">Радищевское           городское         поселение </w:t>
      </w:r>
    </w:p>
    <w:p w:rsidR="001249AA" w:rsidRPr="006645CE" w:rsidRDefault="001249AA" w:rsidP="001249AA">
      <w:pPr>
        <w:rPr>
          <w:rFonts w:ascii="PT Astra Serif" w:hAnsi="PT Astra Serif"/>
          <w:sz w:val="28"/>
          <w:szCs w:val="28"/>
        </w:rPr>
      </w:pPr>
      <w:r w:rsidRPr="006645CE">
        <w:rPr>
          <w:rFonts w:ascii="PT Astra Serif" w:hAnsi="PT Astra Serif"/>
          <w:sz w:val="28"/>
          <w:szCs w:val="28"/>
        </w:rPr>
        <w:t xml:space="preserve">Радищевского района  Ульяновской  области,  </w:t>
      </w:r>
    </w:p>
    <w:p w:rsidR="001249AA" w:rsidRPr="006645CE" w:rsidRDefault="001249AA" w:rsidP="001249AA">
      <w:pPr>
        <w:rPr>
          <w:rFonts w:ascii="PT Astra Serif" w:hAnsi="PT Astra Serif"/>
          <w:sz w:val="28"/>
          <w:szCs w:val="28"/>
        </w:rPr>
      </w:pPr>
      <w:r w:rsidRPr="006645CE">
        <w:rPr>
          <w:rFonts w:ascii="PT Astra Serif" w:hAnsi="PT Astra Serif"/>
          <w:sz w:val="28"/>
          <w:szCs w:val="28"/>
        </w:rPr>
        <w:t>на  2024 год</w:t>
      </w:r>
    </w:p>
    <w:p w:rsidR="00BB6C31" w:rsidRPr="006645CE" w:rsidRDefault="00BB6C31" w:rsidP="00BB6C31">
      <w:pPr>
        <w:rPr>
          <w:rFonts w:ascii="PT Astra Serif" w:hAnsi="PT Astra Serif"/>
          <w:sz w:val="28"/>
          <w:szCs w:val="28"/>
        </w:rPr>
      </w:pPr>
    </w:p>
    <w:p w:rsidR="00BB6C31" w:rsidRPr="006645CE" w:rsidRDefault="00BB6C31" w:rsidP="00BB6C31">
      <w:pPr>
        <w:jc w:val="both"/>
        <w:rPr>
          <w:rFonts w:ascii="PT Astra Serif" w:hAnsi="PT Astra Serif"/>
          <w:sz w:val="28"/>
          <w:szCs w:val="28"/>
        </w:rPr>
      </w:pPr>
    </w:p>
    <w:p w:rsidR="004B5ED3" w:rsidRPr="006645CE" w:rsidRDefault="00BB6C31" w:rsidP="004B5ED3">
      <w:pPr>
        <w:jc w:val="both"/>
        <w:rPr>
          <w:rFonts w:ascii="PT Astra Serif" w:hAnsi="PT Astra Serif"/>
          <w:sz w:val="28"/>
          <w:szCs w:val="28"/>
        </w:rPr>
      </w:pPr>
      <w:r w:rsidRPr="006645CE">
        <w:rPr>
          <w:rFonts w:ascii="PT Astra Serif" w:hAnsi="PT Astra Serif"/>
          <w:sz w:val="28"/>
          <w:szCs w:val="28"/>
        </w:rPr>
        <w:t xml:space="preserve">         </w:t>
      </w:r>
      <w:r w:rsidR="008B1896" w:rsidRPr="006645CE">
        <w:rPr>
          <w:rFonts w:ascii="PT Astra Serif" w:hAnsi="PT Astra Serif"/>
          <w:sz w:val="28"/>
          <w:szCs w:val="28"/>
        </w:rPr>
        <w:t xml:space="preserve"> </w:t>
      </w:r>
      <w:r w:rsidR="00645DC4" w:rsidRPr="006645CE">
        <w:rPr>
          <w:rFonts w:ascii="PT Astra Serif" w:hAnsi="PT Astra Serif"/>
          <w:sz w:val="28"/>
          <w:szCs w:val="28"/>
        </w:rPr>
        <w:t>В соответствии с</w:t>
      </w:r>
      <w:r w:rsidR="00750D26" w:rsidRPr="006645CE">
        <w:rPr>
          <w:rFonts w:ascii="PT Astra Serif" w:hAnsi="PT Astra Serif"/>
          <w:sz w:val="28"/>
          <w:szCs w:val="28"/>
        </w:rPr>
        <w:t xml:space="preserve">  Федеральным законом от 06.10.2003 №131-ФЗ «Об общих принципах организации местного самоуправления в Российской Федерации»,</w:t>
      </w:r>
      <w:r w:rsidR="00645DC4" w:rsidRPr="006645CE">
        <w:rPr>
          <w:rFonts w:ascii="PT Astra Serif" w:hAnsi="PT Astra Serif"/>
          <w:sz w:val="28"/>
          <w:szCs w:val="28"/>
        </w:rPr>
        <w:t xml:space="preserve"> </w:t>
      </w:r>
      <w:r w:rsidR="00222AD9" w:rsidRPr="006645CE">
        <w:rPr>
          <w:rFonts w:ascii="PT Astra Serif" w:hAnsi="PT Astra Serif"/>
          <w:sz w:val="28"/>
          <w:szCs w:val="28"/>
        </w:rPr>
        <w:t xml:space="preserve">Федеральным законом от 21.12.2001 №178-ФЗ «О приватизации государственного и муниципального имущества», </w:t>
      </w:r>
      <w:r w:rsidR="000C165D" w:rsidRPr="006645CE">
        <w:rPr>
          <w:rFonts w:ascii="PT Astra Serif" w:hAnsi="PT Astra Serif"/>
          <w:sz w:val="28"/>
          <w:szCs w:val="28"/>
        </w:rPr>
        <w:t xml:space="preserve">Уставом муниципального образования Радищевское городское поселение Радищевского района Ульяновской области, </w:t>
      </w:r>
      <w:r w:rsidRPr="006645CE">
        <w:rPr>
          <w:rFonts w:ascii="PT Astra Serif" w:hAnsi="PT Astra Serif"/>
          <w:sz w:val="28"/>
          <w:szCs w:val="28"/>
        </w:rPr>
        <w:t xml:space="preserve"> Совет депутатов муниципального образования </w:t>
      </w:r>
      <w:r w:rsidR="000C165D" w:rsidRPr="006645CE">
        <w:rPr>
          <w:rFonts w:ascii="PT Astra Serif" w:hAnsi="PT Astra Serif"/>
          <w:sz w:val="28"/>
          <w:szCs w:val="28"/>
        </w:rPr>
        <w:t>Радищевское городское поселение Радищевского района Ульяновской области</w:t>
      </w:r>
      <w:r w:rsidRPr="006645CE">
        <w:rPr>
          <w:rFonts w:ascii="PT Astra Serif" w:hAnsi="PT Astra Serif"/>
          <w:sz w:val="28"/>
          <w:szCs w:val="28"/>
        </w:rPr>
        <w:t xml:space="preserve"> </w:t>
      </w:r>
      <w:r w:rsidRPr="006645CE">
        <w:rPr>
          <w:rFonts w:ascii="PT Astra Serif" w:hAnsi="PT Astra Serif"/>
          <w:b/>
          <w:sz w:val="28"/>
          <w:szCs w:val="28"/>
        </w:rPr>
        <w:t>решил:</w:t>
      </w:r>
    </w:p>
    <w:p w:rsidR="00BB6C31" w:rsidRPr="006645CE" w:rsidRDefault="004B5ED3" w:rsidP="004B5ED3">
      <w:pPr>
        <w:ind w:firstLine="741"/>
        <w:jc w:val="both"/>
        <w:rPr>
          <w:rFonts w:ascii="PT Astra Serif" w:hAnsi="PT Astra Serif"/>
          <w:sz w:val="28"/>
          <w:szCs w:val="28"/>
        </w:rPr>
      </w:pPr>
      <w:r w:rsidRPr="006645CE">
        <w:rPr>
          <w:rFonts w:ascii="PT Astra Serif" w:hAnsi="PT Astra Serif"/>
          <w:sz w:val="28"/>
          <w:szCs w:val="28"/>
        </w:rPr>
        <w:t xml:space="preserve">1. </w:t>
      </w:r>
      <w:r w:rsidR="00645DC4" w:rsidRPr="006645CE">
        <w:rPr>
          <w:rFonts w:ascii="PT Astra Serif" w:hAnsi="PT Astra Serif"/>
          <w:sz w:val="28"/>
          <w:szCs w:val="28"/>
        </w:rPr>
        <w:t xml:space="preserve">Утвердить </w:t>
      </w:r>
      <w:r w:rsidR="00602411" w:rsidRPr="006645CE">
        <w:rPr>
          <w:rFonts w:ascii="PT Astra Serif" w:hAnsi="PT Astra Serif"/>
          <w:sz w:val="28"/>
          <w:szCs w:val="28"/>
        </w:rPr>
        <w:t>прогнозный</w:t>
      </w:r>
      <w:r w:rsidR="00B16C75" w:rsidRPr="006645CE">
        <w:rPr>
          <w:rFonts w:ascii="PT Astra Serif" w:hAnsi="PT Astra Serif"/>
          <w:sz w:val="28"/>
          <w:szCs w:val="28"/>
        </w:rPr>
        <w:t xml:space="preserve"> план приватизации  имущества</w:t>
      </w:r>
      <w:r w:rsidR="00CC041B">
        <w:rPr>
          <w:rFonts w:ascii="PT Astra Serif" w:hAnsi="PT Astra Serif"/>
          <w:sz w:val="28"/>
          <w:szCs w:val="28"/>
        </w:rPr>
        <w:t>,</w:t>
      </w:r>
      <w:r w:rsidR="00B16C75" w:rsidRPr="006645CE">
        <w:rPr>
          <w:rFonts w:ascii="PT Astra Serif" w:hAnsi="PT Astra Serif"/>
          <w:sz w:val="28"/>
          <w:szCs w:val="28"/>
        </w:rPr>
        <w:t xml:space="preserve"> находящегося в собственности </w:t>
      </w:r>
      <w:r w:rsidR="00645DC4" w:rsidRPr="006645CE">
        <w:rPr>
          <w:rFonts w:ascii="PT Astra Serif" w:hAnsi="PT Astra Serif"/>
          <w:sz w:val="28"/>
          <w:szCs w:val="28"/>
        </w:rPr>
        <w:t>муниципального образов</w:t>
      </w:r>
      <w:r w:rsidR="002F7904" w:rsidRPr="006645CE">
        <w:rPr>
          <w:rFonts w:ascii="PT Astra Serif" w:hAnsi="PT Astra Serif"/>
          <w:sz w:val="28"/>
          <w:szCs w:val="28"/>
        </w:rPr>
        <w:t xml:space="preserve">ания </w:t>
      </w:r>
      <w:r w:rsidR="000C165D" w:rsidRPr="006645CE">
        <w:rPr>
          <w:rFonts w:ascii="PT Astra Serif" w:hAnsi="PT Astra Serif"/>
          <w:sz w:val="28"/>
          <w:szCs w:val="28"/>
        </w:rPr>
        <w:t>Радищевское городское поселение Радищевского района Ульяновской области</w:t>
      </w:r>
      <w:r w:rsidR="00CC041B">
        <w:rPr>
          <w:rFonts w:ascii="PT Astra Serif" w:hAnsi="PT Astra Serif"/>
          <w:sz w:val="28"/>
          <w:szCs w:val="28"/>
        </w:rPr>
        <w:t>,</w:t>
      </w:r>
      <w:r w:rsidR="000C165D" w:rsidRPr="006645CE">
        <w:rPr>
          <w:rFonts w:ascii="PT Astra Serif" w:hAnsi="PT Astra Serif"/>
          <w:sz w:val="28"/>
          <w:szCs w:val="28"/>
        </w:rPr>
        <w:t xml:space="preserve"> </w:t>
      </w:r>
      <w:r w:rsidR="00627E18" w:rsidRPr="006645CE">
        <w:rPr>
          <w:rFonts w:ascii="PT Astra Serif" w:hAnsi="PT Astra Serif"/>
          <w:sz w:val="28"/>
          <w:szCs w:val="28"/>
        </w:rPr>
        <w:t>на 2024</w:t>
      </w:r>
      <w:r w:rsidR="007612D0" w:rsidRPr="006645CE">
        <w:rPr>
          <w:rFonts w:ascii="PT Astra Serif" w:hAnsi="PT Astra Serif"/>
          <w:sz w:val="28"/>
          <w:szCs w:val="28"/>
        </w:rPr>
        <w:t xml:space="preserve"> год (Приложение</w:t>
      </w:r>
      <w:r w:rsidR="00645DC4" w:rsidRPr="006645CE">
        <w:rPr>
          <w:rFonts w:ascii="PT Astra Serif" w:hAnsi="PT Astra Serif"/>
          <w:sz w:val="28"/>
          <w:szCs w:val="28"/>
        </w:rPr>
        <w:t>).</w:t>
      </w:r>
    </w:p>
    <w:p w:rsidR="00645DC4" w:rsidRPr="006645CE" w:rsidRDefault="00BB6C31" w:rsidP="004B5ED3">
      <w:pPr>
        <w:ind w:firstLine="741"/>
        <w:jc w:val="both"/>
        <w:rPr>
          <w:rFonts w:ascii="PT Astra Serif" w:hAnsi="PT Astra Serif"/>
          <w:sz w:val="28"/>
          <w:szCs w:val="28"/>
        </w:rPr>
      </w:pPr>
      <w:r w:rsidRPr="006645CE">
        <w:rPr>
          <w:rFonts w:ascii="PT Astra Serif" w:hAnsi="PT Astra Serif"/>
          <w:sz w:val="28"/>
          <w:szCs w:val="28"/>
        </w:rPr>
        <w:t>2</w:t>
      </w:r>
      <w:r w:rsidR="004B5ED3" w:rsidRPr="006645CE">
        <w:rPr>
          <w:rFonts w:ascii="PT Astra Serif" w:hAnsi="PT Astra Serif"/>
          <w:sz w:val="28"/>
          <w:szCs w:val="28"/>
        </w:rPr>
        <w:t>.</w:t>
      </w:r>
      <w:r w:rsidRPr="006645CE">
        <w:rPr>
          <w:rFonts w:ascii="PT Astra Serif" w:hAnsi="PT Astra Serif"/>
          <w:sz w:val="28"/>
          <w:szCs w:val="28"/>
        </w:rPr>
        <w:t xml:space="preserve"> Настоящее р</w:t>
      </w:r>
      <w:r w:rsidR="00A960BB" w:rsidRPr="006645CE">
        <w:rPr>
          <w:rFonts w:ascii="PT Astra Serif" w:hAnsi="PT Astra Serif"/>
          <w:sz w:val="28"/>
          <w:szCs w:val="28"/>
        </w:rPr>
        <w:t xml:space="preserve">ешение вступает в силу </w:t>
      </w:r>
      <w:r w:rsidR="00BF01F2" w:rsidRPr="006645CE">
        <w:rPr>
          <w:rFonts w:ascii="PT Astra Serif" w:hAnsi="PT Astra Serif"/>
          <w:sz w:val="28"/>
          <w:szCs w:val="28"/>
        </w:rPr>
        <w:t>на следующий день после дня его официального опубликования и распространяется на правоотноше</w:t>
      </w:r>
      <w:r w:rsidR="00627E18" w:rsidRPr="006645CE">
        <w:rPr>
          <w:rFonts w:ascii="PT Astra Serif" w:hAnsi="PT Astra Serif"/>
          <w:sz w:val="28"/>
          <w:szCs w:val="28"/>
        </w:rPr>
        <w:t>ния, возникающие с 1 января 2024</w:t>
      </w:r>
      <w:r w:rsidR="00BF01F2" w:rsidRPr="006645CE">
        <w:rPr>
          <w:rFonts w:ascii="PT Astra Serif" w:hAnsi="PT Astra Serif"/>
          <w:sz w:val="28"/>
          <w:szCs w:val="28"/>
        </w:rPr>
        <w:t xml:space="preserve"> года</w:t>
      </w:r>
      <w:r w:rsidR="00043A9C" w:rsidRPr="006645CE">
        <w:rPr>
          <w:rFonts w:ascii="PT Astra Serif" w:hAnsi="PT Astra Serif"/>
          <w:sz w:val="28"/>
          <w:szCs w:val="28"/>
        </w:rPr>
        <w:t>.</w:t>
      </w:r>
    </w:p>
    <w:p w:rsidR="00576484" w:rsidRPr="006645CE" w:rsidRDefault="00576484" w:rsidP="004B5ED3">
      <w:pPr>
        <w:ind w:firstLine="741"/>
        <w:jc w:val="both"/>
        <w:rPr>
          <w:rFonts w:ascii="PT Astra Serif" w:hAnsi="PT Astra Serif"/>
          <w:sz w:val="28"/>
          <w:szCs w:val="28"/>
        </w:rPr>
      </w:pPr>
    </w:p>
    <w:p w:rsidR="00BF01F2" w:rsidRPr="006645CE" w:rsidRDefault="00BF01F2" w:rsidP="003C4383">
      <w:pPr>
        <w:ind w:hanging="57"/>
        <w:jc w:val="both"/>
        <w:rPr>
          <w:rFonts w:ascii="PT Astra Serif" w:hAnsi="PT Astra Serif"/>
          <w:sz w:val="28"/>
          <w:szCs w:val="28"/>
        </w:rPr>
      </w:pPr>
    </w:p>
    <w:p w:rsidR="0026184C" w:rsidRPr="006645CE" w:rsidRDefault="000C165D" w:rsidP="0026184C">
      <w:pPr>
        <w:ind w:hanging="57"/>
        <w:jc w:val="both"/>
        <w:rPr>
          <w:rFonts w:ascii="PT Astra Serif" w:hAnsi="PT Astra Serif"/>
          <w:b/>
          <w:sz w:val="28"/>
          <w:szCs w:val="28"/>
        </w:rPr>
      </w:pPr>
      <w:r w:rsidRPr="006645CE">
        <w:rPr>
          <w:rFonts w:ascii="PT Astra Serif" w:hAnsi="PT Astra Serif"/>
          <w:b/>
          <w:sz w:val="28"/>
          <w:szCs w:val="28"/>
        </w:rPr>
        <w:t xml:space="preserve">Глава муниципального образования </w:t>
      </w:r>
    </w:p>
    <w:p w:rsidR="000C165D" w:rsidRPr="006645CE" w:rsidRDefault="000C165D" w:rsidP="0026184C">
      <w:pPr>
        <w:ind w:hanging="57"/>
        <w:jc w:val="both"/>
        <w:rPr>
          <w:rFonts w:ascii="PT Astra Serif" w:hAnsi="PT Astra Serif"/>
          <w:b/>
          <w:sz w:val="28"/>
          <w:szCs w:val="28"/>
        </w:rPr>
      </w:pPr>
      <w:r w:rsidRPr="006645CE">
        <w:rPr>
          <w:rFonts w:ascii="PT Astra Serif" w:hAnsi="PT Astra Serif"/>
          <w:b/>
          <w:sz w:val="28"/>
          <w:szCs w:val="28"/>
        </w:rPr>
        <w:t xml:space="preserve">Радищевское городское поселение                                          </w:t>
      </w:r>
      <w:r w:rsidR="0026184C" w:rsidRPr="006645CE">
        <w:rPr>
          <w:rFonts w:ascii="PT Astra Serif" w:hAnsi="PT Astra Serif"/>
          <w:b/>
          <w:sz w:val="28"/>
          <w:szCs w:val="28"/>
        </w:rPr>
        <w:t xml:space="preserve">      </w:t>
      </w:r>
      <w:r w:rsidRPr="006645CE">
        <w:rPr>
          <w:rFonts w:ascii="PT Astra Serif" w:hAnsi="PT Astra Serif"/>
          <w:b/>
          <w:sz w:val="28"/>
          <w:szCs w:val="28"/>
        </w:rPr>
        <w:t>С.В. Стрелкова</w:t>
      </w:r>
    </w:p>
    <w:p w:rsidR="001249AA" w:rsidRPr="006645CE" w:rsidRDefault="001249AA" w:rsidP="000C165D">
      <w:pPr>
        <w:jc w:val="both"/>
        <w:rPr>
          <w:rFonts w:ascii="PT Astra Serif" w:hAnsi="PT Astra Serif"/>
          <w:b/>
          <w:sz w:val="28"/>
          <w:szCs w:val="28"/>
        </w:rPr>
      </w:pPr>
    </w:p>
    <w:p w:rsidR="001249AA" w:rsidRPr="006645CE" w:rsidRDefault="001249AA" w:rsidP="000C165D">
      <w:pPr>
        <w:jc w:val="both"/>
        <w:rPr>
          <w:rFonts w:ascii="PT Astra Serif" w:hAnsi="PT Astra Serif"/>
          <w:sz w:val="28"/>
          <w:szCs w:val="28"/>
        </w:rPr>
      </w:pPr>
    </w:p>
    <w:p w:rsidR="00114B03" w:rsidRPr="006645CE" w:rsidRDefault="00114B03" w:rsidP="00BB6C31">
      <w:pPr>
        <w:jc w:val="both"/>
        <w:rPr>
          <w:rFonts w:ascii="PT Astra Serif" w:hAnsi="PT Astra Serif"/>
        </w:rPr>
        <w:sectPr w:rsidR="00114B03" w:rsidRPr="006645CE" w:rsidSect="0026184C">
          <w:footerReference w:type="even" r:id="rId8"/>
          <w:footerReference w:type="default" r:id="rId9"/>
          <w:pgSz w:w="11906" w:h="16838"/>
          <w:pgMar w:top="1134" w:right="567" w:bottom="1134" w:left="1701" w:header="709" w:footer="709" w:gutter="0"/>
          <w:cols w:space="720"/>
          <w:titlePg/>
          <w:docGrid w:linePitch="360"/>
        </w:sectPr>
      </w:pPr>
    </w:p>
    <w:p w:rsidR="00645DC4" w:rsidRPr="006645CE" w:rsidRDefault="00645DC4" w:rsidP="00BB6C31">
      <w:pPr>
        <w:jc w:val="both"/>
        <w:rPr>
          <w:rFonts w:ascii="PT Astra Serif" w:hAnsi="PT Astra Serif"/>
        </w:rPr>
      </w:pPr>
    </w:p>
    <w:p w:rsidR="001249AA" w:rsidRPr="006645CE" w:rsidRDefault="00645DC4" w:rsidP="0026184C">
      <w:pPr>
        <w:jc w:val="center"/>
        <w:rPr>
          <w:rFonts w:ascii="PT Astra Serif" w:hAnsi="PT Astra Serif"/>
          <w:sz w:val="28"/>
          <w:szCs w:val="28"/>
        </w:rPr>
      </w:pPr>
      <w:r w:rsidRPr="006645CE">
        <w:rPr>
          <w:rFonts w:ascii="PT Astra Serif" w:hAnsi="PT Astra Serif"/>
        </w:rPr>
        <w:t xml:space="preserve">              </w:t>
      </w:r>
      <w:r w:rsidR="0026184C" w:rsidRPr="006645CE">
        <w:rPr>
          <w:rFonts w:ascii="PT Astra Serif" w:hAnsi="PT Astra Serif"/>
        </w:rPr>
        <w:t xml:space="preserve">                             </w:t>
      </w:r>
      <w:r w:rsidR="001249AA" w:rsidRPr="006645CE">
        <w:rPr>
          <w:rFonts w:ascii="PT Astra Serif" w:hAnsi="PT Astra Serif"/>
          <w:sz w:val="28"/>
          <w:szCs w:val="28"/>
        </w:rPr>
        <w:t>Приложение</w:t>
      </w:r>
      <w:r w:rsidR="000B66C0" w:rsidRPr="006645CE">
        <w:rPr>
          <w:rFonts w:ascii="PT Astra Serif" w:hAnsi="PT Astra Serif"/>
          <w:sz w:val="28"/>
          <w:szCs w:val="28"/>
        </w:rPr>
        <w:t xml:space="preserve">                                                                    </w:t>
      </w:r>
      <w:r w:rsidR="00415A00" w:rsidRPr="006645CE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1249AA" w:rsidRPr="006645CE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49AA" w:rsidRPr="006645CE" w:rsidRDefault="001249AA" w:rsidP="0026184C">
      <w:pPr>
        <w:jc w:val="center"/>
        <w:rPr>
          <w:rFonts w:ascii="PT Astra Serif" w:hAnsi="PT Astra Serif"/>
          <w:sz w:val="28"/>
          <w:szCs w:val="28"/>
        </w:rPr>
      </w:pPr>
      <w:r w:rsidRPr="006645CE">
        <w:rPr>
          <w:rFonts w:ascii="PT Astra Serif" w:hAnsi="PT Astra Serif"/>
          <w:sz w:val="28"/>
          <w:szCs w:val="28"/>
        </w:rPr>
        <w:t xml:space="preserve">                                       </w:t>
      </w:r>
      <w:r w:rsidR="0026184C" w:rsidRPr="006645CE">
        <w:rPr>
          <w:rFonts w:ascii="PT Astra Serif" w:hAnsi="PT Astra Serif"/>
          <w:sz w:val="28"/>
          <w:szCs w:val="28"/>
        </w:rPr>
        <w:t xml:space="preserve">                       </w:t>
      </w:r>
      <w:r w:rsidRPr="006645CE">
        <w:rPr>
          <w:rFonts w:ascii="PT Astra Serif" w:hAnsi="PT Astra Serif"/>
          <w:sz w:val="28"/>
          <w:szCs w:val="28"/>
        </w:rPr>
        <w:t>к решению   Совета депутатов</w:t>
      </w:r>
    </w:p>
    <w:p w:rsidR="001249AA" w:rsidRPr="006645CE" w:rsidRDefault="001249AA" w:rsidP="0026184C">
      <w:pPr>
        <w:jc w:val="center"/>
        <w:rPr>
          <w:rFonts w:ascii="PT Astra Serif" w:hAnsi="PT Astra Serif"/>
          <w:sz w:val="28"/>
          <w:szCs w:val="28"/>
        </w:rPr>
      </w:pPr>
      <w:r w:rsidRPr="006645CE">
        <w:rPr>
          <w:rFonts w:ascii="PT Astra Serif" w:hAnsi="PT Astra Serif"/>
          <w:sz w:val="28"/>
          <w:szCs w:val="28"/>
        </w:rPr>
        <w:t xml:space="preserve">                                       </w:t>
      </w:r>
      <w:r w:rsidR="0026184C" w:rsidRPr="006645CE">
        <w:rPr>
          <w:rFonts w:ascii="PT Astra Serif" w:hAnsi="PT Astra Serif"/>
          <w:sz w:val="28"/>
          <w:szCs w:val="28"/>
        </w:rPr>
        <w:t xml:space="preserve">                      </w:t>
      </w:r>
      <w:r w:rsidRPr="006645CE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1249AA" w:rsidRPr="006645CE" w:rsidRDefault="001249AA" w:rsidP="0026184C">
      <w:pPr>
        <w:jc w:val="center"/>
        <w:rPr>
          <w:rFonts w:ascii="PT Astra Serif" w:hAnsi="PT Astra Serif"/>
          <w:sz w:val="28"/>
          <w:szCs w:val="28"/>
        </w:rPr>
      </w:pPr>
      <w:r w:rsidRPr="006645CE">
        <w:rPr>
          <w:rFonts w:ascii="PT Astra Serif" w:hAnsi="PT Astra Serif"/>
          <w:sz w:val="28"/>
          <w:szCs w:val="28"/>
        </w:rPr>
        <w:t xml:space="preserve">                                       </w:t>
      </w:r>
      <w:r w:rsidR="0026184C" w:rsidRPr="006645CE">
        <w:rPr>
          <w:rFonts w:ascii="PT Astra Serif" w:hAnsi="PT Astra Serif"/>
          <w:sz w:val="28"/>
          <w:szCs w:val="28"/>
        </w:rPr>
        <w:t xml:space="preserve">                              </w:t>
      </w:r>
      <w:r w:rsidRPr="006645CE">
        <w:rPr>
          <w:rFonts w:ascii="PT Astra Serif" w:hAnsi="PT Astra Serif"/>
          <w:sz w:val="28"/>
          <w:szCs w:val="28"/>
        </w:rPr>
        <w:t xml:space="preserve">Радищевское городское поселение </w:t>
      </w:r>
    </w:p>
    <w:p w:rsidR="001249AA" w:rsidRPr="006645CE" w:rsidRDefault="001249AA" w:rsidP="0026184C">
      <w:pPr>
        <w:jc w:val="center"/>
        <w:rPr>
          <w:rFonts w:ascii="PT Astra Serif" w:hAnsi="PT Astra Serif"/>
          <w:sz w:val="28"/>
          <w:szCs w:val="28"/>
        </w:rPr>
      </w:pPr>
      <w:r w:rsidRPr="006645CE">
        <w:rPr>
          <w:rFonts w:ascii="PT Astra Serif" w:hAnsi="PT Astra Serif"/>
          <w:sz w:val="28"/>
          <w:szCs w:val="28"/>
        </w:rPr>
        <w:t xml:space="preserve">             </w:t>
      </w:r>
      <w:r w:rsidR="0026184C" w:rsidRPr="006645CE">
        <w:rPr>
          <w:rFonts w:ascii="PT Astra Serif" w:hAnsi="PT Astra Serif"/>
          <w:sz w:val="28"/>
          <w:szCs w:val="28"/>
        </w:rPr>
        <w:t xml:space="preserve">                                                             </w:t>
      </w:r>
      <w:r w:rsidRPr="006645CE">
        <w:rPr>
          <w:rFonts w:ascii="PT Astra Serif" w:hAnsi="PT Astra Serif"/>
          <w:sz w:val="28"/>
          <w:szCs w:val="28"/>
        </w:rPr>
        <w:t xml:space="preserve">Радищевского района </w:t>
      </w:r>
      <w:proofErr w:type="gramStart"/>
      <w:r w:rsidRPr="006645CE">
        <w:rPr>
          <w:rFonts w:ascii="PT Astra Serif" w:hAnsi="PT Astra Serif"/>
          <w:sz w:val="28"/>
          <w:szCs w:val="28"/>
        </w:rPr>
        <w:t>Ульяновской</w:t>
      </w:r>
      <w:proofErr w:type="gramEnd"/>
    </w:p>
    <w:p w:rsidR="001249AA" w:rsidRPr="006645CE" w:rsidRDefault="001249AA" w:rsidP="0026184C">
      <w:pPr>
        <w:jc w:val="center"/>
        <w:rPr>
          <w:rFonts w:ascii="PT Astra Serif" w:hAnsi="PT Astra Serif"/>
          <w:sz w:val="28"/>
          <w:szCs w:val="28"/>
        </w:rPr>
      </w:pPr>
      <w:r w:rsidRPr="006645CE">
        <w:rPr>
          <w:rFonts w:ascii="PT Astra Serif" w:hAnsi="PT Astra Serif"/>
          <w:sz w:val="28"/>
          <w:szCs w:val="28"/>
        </w:rPr>
        <w:t xml:space="preserve">                                       </w:t>
      </w:r>
      <w:r w:rsidR="0026184C" w:rsidRPr="006645CE">
        <w:rPr>
          <w:rFonts w:ascii="PT Astra Serif" w:hAnsi="PT Astra Serif"/>
          <w:sz w:val="28"/>
          <w:szCs w:val="28"/>
        </w:rPr>
        <w:t xml:space="preserve">                       </w:t>
      </w:r>
      <w:bookmarkStart w:id="0" w:name="_GoBack"/>
      <w:bookmarkEnd w:id="0"/>
      <w:r w:rsidR="004B660F">
        <w:rPr>
          <w:rFonts w:ascii="PT Astra Serif" w:hAnsi="PT Astra Serif"/>
          <w:sz w:val="28"/>
          <w:szCs w:val="28"/>
        </w:rPr>
        <w:t>области от 15.12.2023 № 5/29</w:t>
      </w:r>
      <w:r w:rsidRPr="006645CE">
        <w:rPr>
          <w:rFonts w:ascii="PT Astra Serif" w:hAnsi="PT Astra Serif"/>
          <w:sz w:val="28"/>
          <w:szCs w:val="28"/>
        </w:rPr>
        <w:t xml:space="preserve"> </w:t>
      </w:r>
    </w:p>
    <w:p w:rsidR="00BB6C31" w:rsidRPr="006645CE" w:rsidRDefault="00BB6C31" w:rsidP="001249AA">
      <w:pPr>
        <w:jc w:val="right"/>
        <w:rPr>
          <w:rFonts w:ascii="PT Astra Serif" w:hAnsi="PT Astra Serif"/>
        </w:rPr>
      </w:pPr>
    </w:p>
    <w:p w:rsidR="00BB6C31" w:rsidRPr="006645CE" w:rsidRDefault="00BB6C31" w:rsidP="00BB6C31">
      <w:pPr>
        <w:rPr>
          <w:rFonts w:ascii="PT Astra Serif" w:hAnsi="PT Astra Serif"/>
        </w:rPr>
      </w:pPr>
    </w:p>
    <w:p w:rsidR="00645DC4" w:rsidRPr="006645CE" w:rsidRDefault="00B16C75" w:rsidP="00645DC4">
      <w:pPr>
        <w:jc w:val="center"/>
        <w:rPr>
          <w:rFonts w:ascii="PT Astra Serif" w:hAnsi="PT Astra Serif"/>
          <w:b/>
          <w:sz w:val="28"/>
          <w:szCs w:val="28"/>
        </w:rPr>
      </w:pPr>
      <w:r w:rsidRPr="006645CE">
        <w:rPr>
          <w:rFonts w:ascii="PT Astra Serif" w:hAnsi="PT Astra Serif"/>
          <w:b/>
          <w:sz w:val="28"/>
          <w:szCs w:val="28"/>
        </w:rPr>
        <w:t>ПРОГНОЗНЫЙ ПЛАН</w:t>
      </w:r>
    </w:p>
    <w:p w:rsidR="00B16C75" w:rsidRPr="006645CE" w:rsidRDefault="00B16C75" w:rsidP="00B16C75">
      <w:pPr>
        <w:jc w:val="center"/>
        <w:rPr>
          <w:rFonts w:ascii="PT Astra Serif" w:hAnsi="PT Astra Serif"/>
          <w:b/>
          <w:sz w:val="28"/>
          <w:szCs w:val="28"/>
        </w:rPr>
      </w:pPr>
      <w:r w:rsidRPr="006645CE">
        <w:rPr>
          <w:rFonts w:ascii="PT Astra Serif" w:hAnsi="PT Astra Serif"/>
          <w:b/>
          <w:sz w:val="28"/>
          <w:szCs w:val="28"/>
        </w:rPr>
        <w:t>приватизации  имущества</w:t>
      </w:r>
      <w:r w:rsidR="0026184C" w:rsidRPr="006645CE">
        <w:rPr>
          <w:rFonts w:ascii="PT Astra Serif" w:hAnsi="PT Astra Serif"/>
          <w:b/>
          <w:sz w:val="28"/>
          <w:szCs w:val="28"/>
        </w:rPr>
        <w:t>,</w:t>
      </w:r>
      <w:r w:rsidRPr="006645CE">
        <w:rPr>
          <w:rFonts w:ascii="PT Astra Serif" w:hAnsi="PT Astra Serif"/>
          <w:b/>
          <w:sz w:val="28"/>
          <w:szCs w:val="28"/>
        </w:rPr>
        <w:t xml:space="preserve"> находящегося в собственности</w:t>
      </w:r>
      <w:r w:rsidR="00645DC4" w:rsidRPr="006645CE">
        <w:rPr>
          <w:rFonts w:ascii="PT Astra Serif" w:hAnsi="PT Astra Serif"/>
          <w:b/>
          <w:sz w:val="28"/>
          <w:szCs w:val="28"/>
        </w:rPr>
        <w:t xml:space="preserve"> муниципального </w:t>
      </w:r>
    </w:p>
    <w:p w:rsidR="00BB6C31" w:rsidRPr="006645CE" w:rsidRDefault="00645DC4" w:rsidP="00B16C75">
      <w:pPr>
        <w:jc w:val="center"/>
        <w:rPr>
          <w:rFonts w:ascii="PT Astra Serif" w:hAnsi="PT Astra Serif"/>
          <w:b/>
          <w:sz w:val="28"/>
          <w:szCs w:val="28"/>
        </w:rPr>
      </w:pPr>
      <w:r w:rsidRPr="006645CE">
        <w:rPr>
          <w:rFonts w:ascii="PT Astra Serif" w:hAnsi="PT Astra Serif"/>
          <w:b/>
          <w:sz w:val="28"/>
          <w:szCs w:val="28"/>
        </w:rPr>
        <w:t>образования</w:t>
      </w:r>
      <w:r w:rsidR="00B16C75" w:rsidRPr="006645CE">
        <w:rPr>
          <w:rFonts w:ascii="PT Astra Serif" w:hAnsi="PT Astra Serif"/>
          <w:b/>
          <w:sz w:val="28"/>
          <w:szCs w:val="28"/>
        </w:rPr>
        <w:t xml:space="preserve"> </w:t>
      </w:r>
      <w:r w:rsidR="0048025B" w:rsidRPr="006645CE">
        <w:rPr>
          <w:rFonts w:ascii="PT Astra Serif" w:hAnsi="PT Astra Serif"/>
          <w:b/>
          <w:sz w:val="28"/>
          <w:szCs w:val="28"/>
        </w:rPr>
        <w:t>Радищевское городское поселение Радищевского района Ульяновской области</w:t>
      </w:r>
      <w:r w:rsidR="0026184C" w:rsidRPr="006645CE">
        <w:rPr>
          <w:rFonts w:ascii="PT Astra Serif" w:hAnsi="PT Astra Serif"/>
          <w:b/>
          <w:sz w:val="28"/>
          <w:szCs w:val="28"/>
        </w:rPr>
        <w:t>,</w:t>
      </w:r>
      <w:r w:rsidR="0048025B" w:rsidRPr="006645CE">
        <w:rPr>
          <w:rFonts w:ascii="PT Astra Serif" w:hAnsi="PT Astra Serif"/>
          <w:b/>
          <w:sz w:val="28"/>
          <w:szCs w:val="28"/>
        </w:rPr>
        <w:t xml:space="preserve"> </w:t>
      </w:r>
      <w:r w:rsidR="00627E18" w:rsidRPr="006645CE">
        <w:rPr>
          <w:rFonts w:ascii="PT Astra Serif" w:hAnsi="PT Astra Serif"/>
          <w:b/>
          <w:sz w:val="28"/>
          <w:szCs w:val="28"/>
        </w:rPr>
        <w:t>на 2024</w:t>
      </w:r>
      <w:r w:rsidR="008B415B" w:rsidRPr="006645CE">
        <w:rPr>
          <w:rFonts w:ascii="PT Astra Serif" w:hAnsi="PT Astra Serif"/>
          <w:b/>
          <w:sz w:val="28"/>
          <w:szCs w:val="28"/>
        </w:rPr>
        <w:t xml:space="preserve"> </w:t>
      </w:r>
      <w:r w:rsidRPr="006645CE">
        <w:rPr>
          <w:rFonts w:ascii="PT Astra Serif" w:hAnsi="PT Astra Serif"/>
          <w:b/>
          <w:sz w:val="28"/>
          <w:szCs w:val="28"/>
        </w:rPr>
        <w:t>год</w:t>
      </w:r>
    </w:p>
    <w:p w:rsidR="00114B03" w:rsidRPr="006645CE" w:rsidRDefault="00114B03" w:rsidP="00B16C75">
      <w:pPr>
        <w:jc w:val="center"/>
        <w:rPr>
          <w:rFonts w:ascii="PT Astra Serif" w:hAnsi="PT Astra Serif"/>
          <w:sz w:val="28"/>
          <w:szCs w:val="28"/>
        </w:rPr>
      </w:pPr>
    </w:p>
    <w:p w:rsidR="00114B03" w:rsidRPr="006645CE" w:rsidRDefault="00C26B20" w:rsidP="00B16C75">
      <w:pPr>
        <w:jc w:val="center"/>
        <w:rPr>
          <w:rFonts w:ascii="PT Astra Serif" w:hAnsi="PT Astra Serif"/>
          <w:sz w:val="28"/>
          <w:szCs w:val="28"/>
        </w:rPr>
      </w:pPr>
      <w:r w:rsidRPr="006645CE">
        <w:rPr>
          <w:rFonts w:ascii="PT Astra Serif" w:hAnsi="PT Astra Serif"/>
          <w:sz w:val="28"/>
          <w:szCs w:val="28"/>
        </w:rPr>
        <w:t xml:space="preserve">Перечень имущества муниципального образования </w:t>
      </w:r>
      <w:r w:rsidR="0048025B" w:rsidRPr="006645CE">
        <w:rPr>
          <w:rFonts w:ascii="PT Astra Serif" w:hAnsi="PT Astra Serif"/>
          <w:sz w:val="28"/>
          <w:szCs w:val="28"/>
        </w:rPr>
        <w:t>Радищевское городское поселение Радищевского района Ульяновской области</w:t>
      </w:r>
      <w:r w:rsidR="0026184C" w:rsidRPr="006645CE">
        <w:rPr>
          <w:rFonts w:ascii="PT Astra Serif" w:hAnsi="PT Astra Serif"/>
          <w:sz w:val="28"/>
          <w:szCs w:val="28"/>
        </w:rPr>
        <w:t>,</w:t>
      </w:r>
      <w:r w:rsidRPr="006645CE">
        <w:rPr>
          <w:rFonts w:ascii="PT Astra Serif" w:hAnsi="PT Astra Serif"/>
          <w:sz w:val="28"/>
          <w:szCs w:val="28"/>
        </w:rPr>
        <w:t xml:space="preserve"> планируемого к приватизации путём продажи на аукционе</w:t>
      </w:r>
    </w:p>
    <w:p w:rsidR="00114B03" w:rsidRPr="006645CE" w:rsidRDefault="00114B03" w:rsidP="00B16C75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9972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8"/>
        <w:gridCol w:w="6436"/>
        <w:gridCol w:w="2258"/>
      </w:tblGrid>
      <w:tr w:rsidR="00C26B20" w:rsidRPr="006645CE" w:rsidTr="0066702F">
        <w:trPr>
          <w:trHeight w:val="560"/>
        </w:trPr>
        <w:tc>
          <w:tcPr>
            <w:tcW w:w="1278" w:type="dxa"/>
          </w:tcPr>
          <w:p w:rsidR="00C26B20" w:rsidRPr="006645CE" w:rsidRDefault="00C26B20" w:rsidP="000B66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645CE">
              <w:rPr>
                <w:rFonts w:ascii="PT Astra Serif" w:hAnsi="PT Astra Serif"/>
                <w:sz w:val="28"/>
                <w:szCs w:val="28"/>
              </w:rPr>
              <w:t>№</w:t>
            </w:r>
            <w:proofErr w:type="gramStart"/>
            <w:r w:rsidRPr="006645CE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6645CE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6436" w:type="dxa"/>
          </w:tcPr>
          <w:p w:rsidR="00C26B20" w:rsidRPr="006645CE" w:rsidRDefault="00C26B20" w:rsidP="000B66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645CE">
              <w:rPr>
                <w:rFonts w:ascii="PT Astra Serif" w:hAnsi="PT Astra Serif"/>
                <w:sz w:val="28"/>
                <w:szCs w:val="28"/>
              </w:rPr>
              <w:t>Наименование и место нахождения имущества</w:t>
            </w:r>
          </w:p>
        </w:tc>
        <w:tc>
          <w:tcPr>
            <w:tcW w:w="2258" w:type="dxa"/>
          </w:tcPr>
          <w:p w:rsidR="00C26B20" w:rsidRPr="006645CE" w:rsidRDefault="00043A9C" w:rsidP="000B66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645CE">
              <w:rPr>
                <w:rFonts w:ascii="PT Astra Serif" w:hAnsi="PT Astra Serif"/>
                <w:sz w:val="28"/>
                <w:szCs w:val="28"/>
              </w:rPr>
              <w:t>Предполагаемый с</w:t>
            </w:r>
            <w:r w:rsidR="00C26B20" w:rsidRPr="006645CE">
              <w:rPr>
                <w:rFonts w:ascii="PT Astra Serif" w:hAnsi="PT Astra Serif"/>
                <w:sz w:val="28"/>
                <w:szCs w:val="28"/>
              </w:rPr>
              <w:t>рок приватизации</w:t>
            </w:r>
          </w:p>
        </w:tc>
      </w:tr>
      <w:tr w:rsidR="005219A4" w:rsidRPr="006645CE" w:rsidTr="0066702F">
        <w:trPr>
          <w:trHeight w:val="539"/>
        </w:trPr>
        <w:tc>
          <w:tcPr>
            <w:tcW w:w="1278" w:type="dxa"/>
          </w:tcPr>
          <w:p w:rsidR="005219A4" w:rsidRPr="006645CE" w:rsidRDefault="005219A4" w:rsidP="00BE19D5">
            <w:pPr>
              <w:pStyle w:val="2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645CE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6436" w:type="dxa"/>
          </w:tcPr>
          <w:p w:rsidR="005219A4" w:rsidRPr="006645CE" w:rsidRDefault="00337029" w:rsidP="0026184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645CE">
              <w:rPr>
                <w:rFonts w:ascii="PT Astra Serif" w:hAnsi="PT Astra Serif"/>
                <w:sz w:val="28"/>
                <w:szCs w:val="28"/>
              </w:rPr>
              <w:t xml:space="preserve">Нежилые помещения № 8,9,10 площадью </w:t>
            </w:r>
            <w:smartTag w:uri="urn:schemas-microsoft-com:office:smarttags" w:element="metricconverter">
              <w:smartTagPr>
                <w:attr w:name="ProductID" w:val="34.6 м2"/>
              </w:smartTagPr>
              <w:r w:rsidRPr="006645CE">
                <w:rPr>
                  <w:rFonts w:ascii="PT Astra Serif" w:hAnsi="PT Astra Serif"/>
                  <w:sz w:val="28"/>
                  <w:szCs w:val="28"/>
                </w:rPr>
                <w:t>34.6 м</w:t>
              </w:r>
              <w:proofErr w:type="gramStart"/>
              <w:r w:rsidRPr="006645CE">
                <w:rPr>
                  <w:rFonts w:ascii="PT Astra Serif" w:hAnsi="PT Astra Serif"/>
                  <w:sz w:val="28"/>
                  <w:szCs w:val="28"/>
                  <w:vertAlign w:val="superscript"/>
                </w:rPr>
                <w:t>2</w:t>
              </w:r>
            </w:smartTag>
            <w:proofErr w:type="gramEnd"/>
            <w:r w:rsidRPr="006645CE">
              <w:rPr>
                <w:rFonts w:ascii="PT Astra Serif" w:hAnsi="PT Astra Serif"/>
                <w:sz w:val="28"/>
                <w:szCs w:val="28"/>
              </w:rPr>
              <w:t xml:space="preserve">, расположенные по адресу: Ульяновская область, </w:t>
            </w:r>
            <w:proofErr w:type="spellStart"/>
            <w:r w:rsidRPr="006645CE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6645CE">
              <w:rPr>
                <w:rFonts w:ascii="PT Astra Serif" w:hAnsi="PT Astra Serif"/>
                <w:sz w:val="28"/>
                <w:szCs w:val="28"/>
              </w:rPr>
              <w:t xml:space="preserve">. Радищево, ул. </w:t>
            </w:r>
            <w:proofErr w:type="gramStart"/>
            <w:r w:rsidRPr="006645CE">
              <w:rPr>
                <w:rFonts w:ascii="PT Astra Serif" w:hAnsi="PT Astra Serif"/>
                <w:sz w:val="28"/>
                <w:szCs w:val="28"/>
              </w:rPr>
              <w:t>Советская</w:t>
            </w:r>
            <w:proofErr w:type="gramEnd"/>
            <w:r w:rsidRPr="006645CE">
              <w:rPr>
                <w:rFonts w:ascii="PT Astra Serif" w:hAnsi="PT Astra Serif"/>
                <w:sz w:val="28"/>
                <w:szCs w:val="28"/>
              </w:rPr>
              <w:t>,  дом 31</w:t>
            </w:r>
          </w:p>
        </w:tc>
        <w:tc>
          <w:tcPr>
            <w:tcW w:w="2258" w:type="dxa"/>
          </w:tcPr>
          <w:p w:rsidR="005219A4" w:rsidRPr="006645CE" w:rsidRDefault="009917C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645CE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  <w:r w:rsidR="005219A4" w:rsidRPr="006645CE">
              <w:rPr>
                <w:rFonts w:ascii="PT Astra Serif" w:hAnsi="PT Astra Serif"/>
                <w:sz w:val="28"/>
                <w:szCs w:val="28"/>
              </w:rPr>
              <w:t xml:space="preserve"> квартал</w:t>
            </w:r>
          </w:p>
        </w:tc>
      </w:tr>
    </w:tbl>
    <w:p w:rsidR="00645DC4" w:rsidRPr="0026184C" w:rsidRDefault="004B660F" w:rsidP="000B66C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sectPr w:rsidR="00645DC4" w:rsidRPr="0026184C" w:rsidSect="00415A00">
      <w:pgSz w:w="11906" w:h="16838"/>
      <w:pgMar w:top="720" w:right="902" w:bottom="902" w:left="136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DFF" w:rsidRDefault="00DC1DFF">
      <w:r>
        <w:separator/>
      </w:r>
    </w:p>
  </w:endnote>
  <w:endnote w:type="continuationSeparator" w:id="0">
    <w:p w:rsidR="00DC1DFF" w:rsidRDefault="00DC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665" w:rsidRDefault="00480A55" w:rsidP="006B605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F566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5665" w:rsidRDefault="002F5665" w:rsidP="00692F9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665" w:rsidRDefault="00480A55" w:rsidP="006B605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F566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F5665">
      <w:rPr>
        <w:rStyle w:val="a7"/>
        <w:noProof/>
      </w:rPr>
      <w:t>3</w:t>
    </w:r>
    <w:r>
      <w:rPr>
        <w:rStyle w:val="a7"/>
      </w:rPr>
      <w:fldChar w:fldCharType="end"/>
    </w:r>
  </w:p>
  <w:p w:rsidR="002F5665" w:rsidRDefault="002F5665" w:rsidP="00692F9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DFF" w:rsidRDefault="00DC1DFF">
      <w:r>
        <w:separator/>
      </w:r>
    </w:p>
  </w:footnote>
  <w:footnote w:type="continuationSeparator" w:id="0">
    <w:p w:rsidR="00DC1DFF" w:rsidRDefault="00DC1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08C"/>
    <w:multiLevelType w:val="hybridMultilevel"/>
    <w:tmpl w:val="6000784E"/>
    <w:lvl w:ilvl="0" w:tplc="AD7CE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AE3E3C">
      <w:numFmt w:val="none"/>
      <w:lvlText w:val=""/>
      <w:lvlJc w:val="left"/>
      <w:pPr>
        <w:tabs>
          <w:tab w:val="num" w:pos="360"/>
        </w:tabs>
      </w:pPr>
    </w:lvl>
    <w:lvl w:ilvl="2" w:tplc="0DDE5404">
      <w:numFmt w:val="none"/>
      <w:lvlText w:val=""/>
      <w:lvlJc w:val="left"/>
      <w:pPr>
        <w:tabs>
          <w:tab w:val="num" w:pos="360"/>
        </w:tabs>
      </w:pPr>
    </w:lvl>
    <w:lvl w:ilvl="3" w:tplc="A15E02EC">
      <w:numFmt w:val="none"/>
      <w:lvlText w:val=""/>
      <w:lvlJc w:val="left"/>
      <w:pPr>
        <w:tabs>
          <w:tab w:val="num" w:pos="360"/>
        </w:tabs>
      </w:pPr>
    </w:lvl>
    <w:lvl w:ilvl="4" w:tplc="6318060C">
      <w:numFmt w:val="none"/>
      <w:lvlText w:val=""/>
      <w:lvlJc w:val="left"/>
      <w:pPr>
        <w:tabs>
          <w:tab w:val="num" w:pos="360"/>
        </w:tabs>
      </w:pPr>
    </w:lvl>
    <w:lvl w:ilvl="5" w:tplc="4C105504">
      <w:numFmt w:val="none"/>
      <w:lvlText w:val=""/>
      <w:lvlJc w:val="left"/>
      <w:pPr>
        <w:tabs>
          <w:tab w:val="num" w:pos="360"/>
        </w:tabs>
      </w:pPr>
    </w:lvl>
    <w:lvl w:ilvl="6" w:tplc="E69228E6">
      <w:numFmt w:val="none"/>
      <w:lvlText w:val=""/>
      <w:lvlJc w:val="left"/>
      <w:pPr>
        <w:tabs>
          <w:tab w:val="num" w:pos="360"/>
        </w:tabs>
      </w:pPr>
    </w:lvl>
    <w:lvl w:ilvl="7" w:tplc="69CE5DB6">
      <w:numFmt w:val="none"/>
      <w:lvlText w:val=""/>
      <w:lvlJc w:val="left"/>
      <w:pPr>
        <w:tabs>
          <w:tab w:val="num" w:pos="360"/>
        </w:tabs>
      </w:pPr>
    </w:lvl>
    <w:lvl w:ilvl="8" w:tplc="94F2A67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AA44BC2"/>
    <w:multiLevelType w:val="hybridMultilevel"/>
    <w:tmpl w:val="3E04742C"/>
    <w:lvl w:ilvl="0" w:tplc="27F41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1F06ECE">
      <w:numFmt w:val="none"/>
      <w:lvlText w:val=""/>
      <w:lvlJc w:val="left"/>
      <w:pPr>
        <w:tabs>
          <w:tab w:val="num" w:pos="360"/>
        </w:tabs>
      </w:pPr>
    </w:lvl>
    <w:lvl w:ilvl="2" w:tplc="3698B756">
      <w:numFmt w:val="none"/>
      <w:lvlText w:val=""/>
      <w:lvlJc w:val="left"/>
      <w:pPr>
        <w:tabs>
          <w:tab w:val="num" w:pos="360"/>
        </w:tabs>
      </w:pPr>
    </w:lvl>
    <w:lvl w:ilvl="3" w:tplc="EA50C5BE">
      <w:numFmt w:val="none"/>
      <w:lvlText w:val=""/>
      <w:lvlJc w:val="left"/>
      <w:pPr>
        <w:tabs>
          <w:tab w:val="num" w:pos="360"/>
        </w:tabs>
      </w:pPr>
    </w:lvl>
    <w:lvl w:ilvl="4" w:tplc="A0A0C6F4">
      <w:numFmt w:val="none"/>
      <w:lvlText w:val=""/>
      <w:lvlJc w:val="left"/>
      <w:pPr>
        <w:tabs>
          <w:tab w:val="num" w:pos="360"/>
        </w:tabs>
      </w:pPr>
    </w:lvl>
    <w:lvl w:ilvl="5" w:tplc="FD74D990">
      <w:numFmt w:val="none"/>
      <w:lvlText w:val=""/>
      <w:lvlJc w:val="left"/>
      <w:pPr>
        <w:tabs>
          <w:tab w:val="num" w:pos="360"/>
        </w:tabs>
      </w:pPr>
    </w:lvl>
    <w:lvl w:ilvl="6" w:tplc="EF02BB1C">
      <w:numFmt w:val="none"/>
      <w:lvlText w:val=""/>
      <w:lvlJc w:val="left"/>
      <w:pPr>
        <w:tabs>
          <w:tab w:val="num" w:pos="360"/>
        </w:tabs>
      </w:pPr>
    </w:lvl>
    <w:lvl w:ilvl="7" w:tplc="9BE4EAB4">
      <w:numFmt w:val="none"/>
      <w:lvlText w:val=""/>
      <w:lvlJc w:val="left"/>
      <w:pPr>
        <w:tabs>
          <w:tab w:val="num" w:pos="360"/>
        </w:tabs>
      </w:pPr>
    </w:lvl>
    <w:lvl w:ilvl="8" w:tplc="C13CB7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4FD0A1C"/>
    <w:multiLevelType w:val="hybridMultilevel"/>
    <w:tmpl w:val="FFF62C08"/>
    <w:lvl w:ilvl="0" w:tplc="A21818EE">
      <w:numFmt w:val="none"/>
      <w:lvlText w:val=""/>
      <w:lvlJc w:val="left"/>
      <w:pPr>
        <w:tabs>
          <w:tab w:val="num" w:pos="360"/>
        </w:tabs>
      </w:pPr>
    </w:lvl>
    <w:lvl w:ilvl="1" w:tplc="E7D8C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B22D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70D4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24F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F829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FE2D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70AE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F0CD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5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0C"/>
    <w:rsid w:val="00004654"/>
    <w:rsid w:val="00005C1E"/>
    <w:rsid w:val="00011703"/>
    <w:rsid w:val="00016FAD"/>
    <w:rsid w:val="00027205"/>
    <w:rsid w:val="0003489C"/>
    <w:rsid w:val="00035F24"/>
    <w:rsid w:val="00043A9C"/>
    <w:rsid w:val="000558E6"/>
    <w:rsid w:val="00063F25"/>
    <w:rsid w:val="00066A9F"/>
    <w:rsid w:val="00084554"/>
    <w:rsid w:val="00084D5F"/>
    <w:rsid w:val="00086B78"/>
    <w:rsid w:val="000B0FAD"/>
    <w:rsid w:val="000B1B3E"/>
    <w:rsid w:val="000B4B2C"/>
    <w:rsid w:val="000B66C0"/>
    <w:rsid w:val="000C165D"/>
    <w:rsid w:val="000D0161"/>
    <w:rsid w:val="000D14DA"/>
    <w:rsid w:val="000E6A21"/>
    <w:rsid w:val="00113469"/>
    <w:rsid w:val="0011375F"/>
    <w:rsid w:val="00113B68"/>
    <w:rsid w:val="00114B03"/>
    <w:rsid w:val="001249AA"/>
    <w:rsid w:val="001322C9"/>
    <w:rsid w:val="00137661"/>
    <w:rsid w:val="00156E34"/>
    <w:rsid w:val="00160D02"/>
    <w:rsid w:val="00162A47"/>
    <w:rsid w:val="00162F31"/>
    <w:rsid w:val="00184A09"/>
    <w:rsid w:val="001A3ABB"/>
    <w:rsid w:val="001B4AAE"/>
    <w:rsid w:val="001C0875"/>
    <w:rsid w:val="001C2F87"/>
    <w:rsid w:val="001C7D1C"/>
    <w:rsid w:val="001E1064"/>
    <w:rsid w:val="001F097A"/>
    <w:rsid w:val="001F5C95"/>
    <w:rsid w:val="00203FE8"/>
    <w:rsid w:val="00222AD9"/>
    <w:rsid w:val="002256A1"/>
    <w:rsid w:val="0026172D"/>
    <w:rsid w:val="0026184C"/>
    <w:rsid w:val="00281CA6"/>
    <w:rsid w:val="002C383D"/>
    <w:rsid w:val="002D57C0"/>
    <w:rsid w:val="002E0440"/>
    <w:rsid w:val="002F5665"/>
    <w:rsid w:val="002F5FEA"/>
    <w:rsid w:val="002F6181"/>
    <w:rsid w:val="002F7904"/>
    <w:rsid w:val="00323993"/>
    <w:rsid w:val="003255CB"/>
    <w:rsid w:val="0033012E"/>
    <w:rsid w:val="00337029"/>
    <w:rsid w:val="003712FD"/>
    <w:rsid w:val="00376BDE"/>
    <w:rsid w:val="0039046A"/>
    <w:rsid w:val="00391814"/>
    <w:rsid w:val="003931A6"/>
    <w:rsid w:val="003C1167"/>
    <w:rsid w:val="003C4383"/>
    <w:rsid w:val="003C5735"/>
    <w:rsid w:val="003E1FDA"/>
    <w:rsid w:val="003E2220"/>
    <w:rsid w:val="00415A00"/>
    <w:rsid w:val="00417EEA"/>
    <w:rsid w:val="00440B5E"/>
    <w:rsid w:val="00443818"/>
    <w:rsid w:val="0048025B"/>
    <w:rsid w:val="00480A55"/>
    <w:rsid w:val="004A55B0"/>
    <w:rsid w:val="004B5ED3"/>
    <w:rsid w:val="004B61E0"/>
    <w:rsid w:val="004B660F"/>
    <w:rsid w:val="004B7D74"/>
    <w:rsid w:val="004C4E23"/>
    <w:rsid w:val="004C6693"/>
    <w:rsid w:val="004D314D"/>
    <w:rsid w:val="004D4B07"/>
    <w:rsid w:val="004E7FD6"/>
    <w:rsid w:val="00503105"/>
    <w:rsid w:val="00505CD8"/>
    <w:rsid w:val="00513932"/>
    <w:rsid w:val="005200ED"/>
    <w:rsid w:val="005219A4"/>
    <w:rsid w:val="00550BD3"/>
    <w:rsid w:val="00576484"/>
    <w:rsid w:val="005B2CC0"/>
    <w:rsid w:val="005D5AD7"/>
    <w:rsid w:val="005D7324"/>
    <w:rsid w:val="006023AE"/>
    <w:rsid w:val="00602411"/>
    <w:rsid w:val="00604867"/>
    <w:rsid w:val="00606169"/>
    <w:rsid w:val="00613020"/>
    <w:rsid w:val="00627E18"/>
    <w:rsid w:val="00644F13"/>
    <w:rsid w:val="00645DC4"/>
    <w:rsid w:val="00651CEF"/>
    <w:rsid w:val="006645CE"/>
    <w:rsid w:val="006669B6"/>
    <w:rsid w:val="00666F46"/>
    <w:rsid w:val="0066702F"/>
    <w:rsid w:val="00680F53"/>
    <w:rsid w:val="00681BDF"/>
    <w:rsid w:val="00692F94"/>
    <w:rsid w:val="006A6A40"/>
    <w:rsid w:val="006B6058"/>
    <w:rsid w:val="006C6673"/>
    <w:rsid w:val="006E52E0"/>
    <w:rsid w:val="006E64C2"/>
    <w:rsid w:val="006F0277"/>
    <w:rsid w:val="00714195"/>
    <w:rsid w:val="0073172C"/>
    <w:rsid w:val="00737BF8"/>
    <w:rsid w:val="00750D26"/>
    <w:rsid w:val="007612D0"/>
    <w:rsid w:val="007714F8"/>
    <w:rsid w:val="00775445"/>
    <w:rsid w:val="00783530"/>
    <w:rsid w:val="00785254"/>
    <w:rsid w:val="007A3FE3"/>
    <w:rsid w:val="007E0BEA"/>
    <w:rsid w:val="00832F20"/>
    <w:rsid w:val="00837891"/>
    <w:rsid w:val="00843AF1"/>
    <w:rsid w:val="00881BF8"/>
    <w:rsid w:val="00885410"/>
    <w:rsid w:val="00893788"/>
    <w:rsid w:val="008970E8"/>
    <w:rsid w:val="008A32C0"/>
    <w:rsid w:val="008B1896"/>
    <w:rsid w:val="008B415B"/>
    <w:rsid w:val="008C3BAF"/>
    <w:rsid w:val="009240B2"/>
    <w:rsid w:val="00945E5F"/>
    <w:rsid w:val="00952FCD"/>
    <w:rsid w:val="00960390"/>
    <w:rsid w:val="00965226"/>
    <w:rsid w:val="009917CC"/>
    <w:rsid w:val="009A1B6D"/>
    <w:rsid w:val="009D7611"/>
    <w:rsid w:val="009E2254"/>
    <w:rsid w:val="009E2DC0"/>
    <w:rsid w:val="009F0B8F"/>
    <w:rsid w:val="009F3862"/>
    <w:rsid w:val="009F73AA"/>
    <w:rsid w:val="00A131D5"/>
    <w:rsid w:val="00A26945"/>
    <w:rsid w:val="00A424FF"/>
    <w:rsid w:val="00A440F8"/>
    <w:rsid w:val="00A75677"/>
    <w:rsid w:val="00A86E30"/>
    <w:rsid w:val="00A960BB"/>
    <w:rsid w:val="00AA5783"/>
    <w:rsid w:val="00AA7280"/>
    <w:rsid w:val="00AD4BE0"/>
    <w:rsid w:val="00AD52FA"/>
    <w:rsid w:val="00AF484F"/>
    <w:rsid w:val="00B12EC8"/>
    <w:rsid w:val="00B16C75"/>
    <w:rsid w:val="00B25150"/>
    <w:rsid w:val="00B25F50"/>
    <w:rsid w:val="00B32189"/>
    <w:rsid w:val="00B3554E"/>
    <w:rsid w:val="00B36B7E"/>
    <w:rsid w:val="00B41D64"/>
    <w:rsid w:val="00B65B04"/>
    <w:rsid w:val="00B86F3A"/>
    <w:rsid w:val="00B922C3"/>
    <w:rsid w:val="00B94042"/>
    <w:rsid w:val="00BA72A6"/>
    <w:rsid w:val="00BB6C31"/>
    <w:rsid w:val="00BC5B82"/>
    <w:rsid w:val="00BD3A0A"/>
    <w:rsid w:val="00BE19D5"/>
    <w:rsid w:val="00BF01F2"/>
    <w:rsid w:val="00C0521E"/>
    <w:rsid w:val="00C07202"/>
    <w:rsid w:val="00C07558"/>
    <w:rsid w:val="00C1706F"/>
    <w:rsid w:val="00C21B23"/>
    <w:rsid w:val="00C26B20"/>
    <w:rsid w:val="00C2750E"/>
    <w:rsid w:val="00CA2AD9"/>
    <w:rsid w:val="00CA7B02"/>
    <w:rsid w:val="00CC041B"/>
    <w:rsid w:val="00CC5A99"/>
    <w:rsid w:val="00CE701B"/>
    <w:rsid w:val="00D06750"/>
    <w:rsid w:val="00D12C1C"/>
    <w:rsid w:val="00D16CA9"/>
    <w:rsid w:val="00D2230C"/>
    <w:rsid w:val="00D401A4"/>
    <w:rsid w:val="00D45B4B"/>
    <w:rsid w:val="00D527B3"/>
    <w:rsid w:val="00D541A9"/>
    <w:rsid w:val="00D67AF4"/>
    <w:rsid w:val="00D74F97"/>
    <w:rsid w:val="00D84A08"/>
    <w:rsid w:val="00DB7408"/>
    <w:rsid w:val="00DC1CF2"/>
    <w:rsid w:val="00DC1DFF"/>
    <w:rsid w:val="00DE33EE"/>
    <w:rsid w:val="00DE3A4F"/>
    <w:rsid w:val="00DF092C"/>
    <w:rsid w:val="00E34AD0"/>
    <w:rsid w:val="00E53FA7"/>
    <w:rsid w:val="00E55364"/>
    <w:rsid w:val="00E80778"/>
    <w:rsid w:val="00E832B1"/>
    <w:rsid w:val="00EA291B"/>
    <w:rsid w:val="00EB56B4"/>
    <w:rsid w:val="00ED1C33"/>
    <w:rsid w:val="00EE550C"/>
    <w:rsid w:val="00F17DEF"/>
    <w:rsid w:val="00F23D14"/>
    <w:rsid w:val="00F2781B"/>
    <w:rsid w:val="00F3308F"/>
    <w:rsid w:val="00FA2A0C"/>
    <w:rsid w:val="00FD4E51"/>
    <w:rsid w:val="00FD7304"/>
    <w:rsid w:val="00FE0B01"/>
    <w:rsid w:val="00FE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30C"/>
    <w:rPr>
      <w:sz w:val="24"/>
      <w:szCs w:val="24"/>
    </w:rPr>
  </w:style>
  <w:style w:type="paragraph" w:styleId="1">
    <w:name w:val="heading 1"/>
    <w:basedOn w:val="a"/>
    <w:next w:val="a"/>
    <w:qFormat/>
    <w:rsid w:val="00B25F50"/>
    <w:pPr>
      <w:keepNext/>
      <w:jc w:val="center"/>
      <w:outlineLvl w:val="0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BB6C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2230C"/>
    <w:pPr>
      <w:widowControl w:val="0"/>
      <w:autoSpaceDE w:val="0"/>
      <w:autoSpaceDN w:val="0"/>
      <w:adjustRightInd w:val="0"/>
      <w:ind w:right="19772" w:firstLine="720"/>
    </w:pPr>
    <w:rPr>
      <w:sz w:val="28"/>
      <w:szCs w:val="28"/>
    </w:rPr>
  </w:style>
  <w:style w:type="paragraph" w:customStyle="1" w:styleId="ConsNonformat">
    <w:name w:val="ConsNonformat"/>
    <w:rsid w:val="00D2230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223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">
    <w:name w:val="Body Text Indent 3"/>
    <w:basedOn w:val="a"/>
    <w:rsid w:val="00714195"/>
    <w:pPr>
      <w:autoSpaceDE w:val="0"/>
      <w:autoSpaceDN w:val="0"/>
      <w:spacing w:line="360" w:lineRule="auto"/>
      <w:ind w:firstLine="709"/>
      <w:jc w:val="both"/>
    </w:pPr>
    <w:rPr>
      <w:sz w:val="28"/>
    </w:rPr>
  </w:style>
  <w:style w:type="paragraph" w:styleId="a3">
    <w:name w:val="Balloon Text"/>
    <w:basedOn w:val="a"/>
    <w:semiHidden/>
    <w:rsid w:val="00B922C3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B25F50"/>
    <w:pPr>
      <w:spacing w:after="120"/>
      <w:ind w:left="283"/>
    </w:pPr>
  </w:style>
  <w:style w:type="paragraph" w:customStyle="1" w:styleId="ConsCell">
    <w:name w:val="ConsCell"/>
    <w:rsid w:val="00B25F50"/>
    <w:pPr>
      <w:widowControl w:val="0"/>
      <w:autoSpaceDE w:val="0"/>
      <w:autoSpaceDN w:val="0"/>
      <w:adjustRightInd w:val="0"/>
      <w:ind w:right="19772"/>
    </w:pPr>
    <w:rPr>
      <w:sz w:val="28"/>
      <w:szCs w:val="28"/>
    </w:rPr>
  </w:style>
  <w:style w:type="paragraph" w:customStyle="1" w:styleId="ConsDocList">
    <w:name w:val="ConsDocList"/>
    <w:rsid w:val="00B25F50"/>
    <w:pPr>
      <w:widowControl w:val="0"/>
      <w:autoSpaceDE w:val="0"/>
      <w:autoSpaceDN w:val="0"/>
      <w:adjustRightInd w:val="0"/>
      <w:ind w:right="19772"/>
    </w:pPr>
    <w:rPr>
      <w:sz w:val="28"/>
      <w:szCs w:val="28"/>
    </w:rPr>
  </w:style>
  <w:style w:type="paragraph" w:styleId="a5">
    <w:name w:val="Body Text"/>
    <w:basedOn w:val="a"/>
    <w:rsid w:val="00B25F50"/>
    <w:pPr>
      <w:spacing w:after="120"/>
    </w:pPr>
  </w:style>
  <w:style w:type="paragraph" w:styleId="a6">
    <w:name w:val="footer"/>
    <w:basedOn w:val="a"/>
    <w:rsid w:val="00692F9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92F94"/>
  </w:style>
  <w:style w:type="paragraph" w:styleId="2">
    <w:name w:val="Body Text 2"/>
    <w:basedOn w:val="a"/>
    <w:rsid w:val="00C26B20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30C"/>
    <w:rPr>
      <w:sz w:val="24"/>
      <w:szCs w:val="24"/>
    </w:rPr>
  </w:style>
  <w:style w:type="paragraph" w:styleId="1">
    <w:name w:val="heading 1"/>
    <w:basedOn w:val="a"/>
    <w:next w:val="a"/>
    <w:qFormat/>
    <w:rsid w:val="00B25F50"/>
    <w:pPr>
      <w:keepNext/>
      <w:jc w:val="center"/>
      <w:outlineLvl w:val="0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BB6C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2230C"/>
    <w:pPr>
      <w:widowControl w:val="0"/>
      <w:autoSpaceDE w:val="0"/>
      <w:autoSpaceDN w:val="0"/>
      <w:adjustRightInd w:val="0"/>
      <w:ind w:right="19772" w:firstLine="720"/>
    </w:pPr>
    <w:rPr>
      <w:sz w:val="28"/>
      <w:szCs w:val="28"/>
    </w:rPr>
  </w:style>
  <w:style w:type="paragraph" w:customStyle="1" w:styleId="ConsNonformat">
    <w:name w:val="ConsNonformat"/>
    <w:rsid w:val="00D2230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223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">
    <w:name w:val="Body Text Indent 3"/>
    <w:basedOn w:val="a"/>
    <w:rsid w:val="00714195"/>
    <w:pPr>
      <w:autoSpaceDE w:val="0"/>
      <w:autoSpaceDN w:val="0"/>
      <w:spacing w:line="360" w:lineRule="auto"/>
      <w:ind w:firstLine="709"/>
      <w:jc w:val="both"/>
    </w:pPr>
    <w:rPr>
      <w:sz w:val="28"/>
    </w:rPr>
  </w:style>
  <w:style w:type="paragraph" w:styleId="a3">
    <w:name w:val="Balloon Text"/>
    <w:basedOn w:val="a"/>
    <w:semiHidden/>
    <w:rsid w:val="00B922C3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B25F50"/>
    <w:pPr>
      <w:spacing w:after="120"/>
      <w:ind w:left="283"/>
    </w:pPr>
  </w:style>
  <w:style w:type="paragraph" w:customStyle="1" w:styleId="ConsCell">
    <w:name w:val="ConsCell"/>
    <w:rsid w:val="00B25F50"/>
    <w:pPr>
      <w:widowControl w:val="0"/>
      <w:autoSpaceDE w:val="0"/>
      <w:autoSpaceDN w:val="0"/>
      <w:adjustRightInd w:val="0"/>
      <w:ind w:right="19772"/>
    </w:pPr>
    <w:rPr>
      <w:sz w:val="28"/>
      <w:szCs w:val="28"/>
    </w:rPr>
  </w:style>
  <w:style w:type="paragraph" w:customStyle="1" w:styleId="ConsDocList">
    <w:name w:val="ConsDocList"/>
    <w:rsid w:val="00B25F50"/>
    <w:pPr>
      <w:widowControl w:val="0"/>
      <w:autoSpaceDE w:val="0"/>
      <w:autoSpaceDN w:val="0"/>
      <w:adjustRightInd w:val="0"/>
      <w:ind w:right="19772"/>
    </w:pPr>
    <w:rPr>
      <w:sz w:val="28"/>
      <w:szCs w:val="28"/>
    </w:rPr>
  </w:style>
  <w:style w:type="paragraph" w:styleId="a5">
    <w:name w:val="Body Text"/>
    <w:basedOn w:val="a"/>
    <w:rsid w:val="00B25F50"/>
    <w:pPr>
      <w:spacing w:after="120"/>
    </w:pPr>
  </w:style>
  <w:style w:type="paragraph" w:styleId="a6">
    <w:name w:val="footer"/>
    <w:basedOn w:val="a"/>
    <w:rsid w:val="00692F9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92F94"/>
  </w:style>
  <w:style w:type="paragraph" w:styleId="2">
    <w:name w:val="Body Text 2"/>
    <w:basedOn w:val="a"/>
    <w:rsid w:val="00C26B20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2266">
              <w:marLeft w:val="0"/>
              <w:marRight w:val="-4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9049">
                  <w:marLeft w:val="0"/>
                  <w:marRight w:val="4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92096">
                          <w:marLeft w:val="-5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61630">
                              <w:marLeft w:val="4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1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РЕКОМОНДАЦИИ</vt:lpstr>
    </vt:vector>
  </TitlesOfParts>
  <Company>Reanimator Extreme Edition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РЕКОМОНДАЦИИ</dc:title>
  <dc:creator>Чекмарёва</dc:creator>
  <cp:lastModifiedBy>пк</cp:lastModifiedBy>
  <cp:revision>9</cp:revision>
  <cp:lastPrinted>2023-12-15T11:57:00Z</cp:lastPrinted>
  <dcterms:created xsi:type="dcterms:W3CDTF">2023-12-14T11:50:00Z</dcterms:created>
  <dcterms:modified xsi:type="dcterms:W3CDTF">2023-12-15T11:57:00Z</dcterms:modified>
</cp:coreProperties>
</file>