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7C" w:rsidRPr="007A697C" w:rsidRDefault="007A697C" w:rsidP="007A69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A697C">
        <w:rPr>
          <w:rFonts w:ascii="Times New Roman" w:hAnsi="Times New Roman" w:cs="Times New Roman"/>
          <w:b/>
          <w:i/>
          <w:sz w:val="28"/>
          <w:szCs w:val="28"/>
        </w:rPr>
        <w:t>УСЫНОВЛЕНИЕ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Усыновление – является приоритетной формой устройства детей, оставшихся без попечения родителей, при которой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ребёнок в своих правах и обязанностях приравнивается к родному.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Тайна усыновления охраняется законом.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Усыновление производится в судебном порядке.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Усыновление одного ребенка лицами, не состоящими в браке, не допускается.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Кандидатами в усыновители могут быть совершеннолетние лица обоего пола, которые: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признаны судом недееспособными (ограниченно дееспособными);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отстранялись от обязанностей опекуна;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лишались и не ограничивались судом в родительских правах;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имеют на момент установления усыновления судимости и не подвергал</w:t>
      </w:r>
      <w:r>
        <w:rPr>
          <w:rFonts w:ascii="Times New Roman" w:hAnsi="Times New Roman" w:cs="Times New Roman"/>
          <w:sz w:val="28"/>
          <w:szCs w:val="28"/>
        </w:rPr>
        <w:t xml:space="preserve">ись уголовному преследованию за </w:t>
      </w:r>
      <w:r w:rsidRPr="007A697C">
        <w:rPr>
          <w:rFonts w:ascii="Times New Roman" w:hAnsi="Times New Roman" w:cs="Times New Roman"/>
          <w:sz w:val="28"/>
          <w:szCs w:val="28"/>
        </w:rPr>
        <w:t>умышленное преступление против жизни и здоровья граждан, свободы, ч</w:t>
      </w:r>
      <w:r>
        <w:rPr>
          <w:rFonts w:ascii="Times New Roman" w:hAnsi="Times New Roman" w:cs="Times New Roman"/>
          <w:sz w:val="28"/>
          <w:szCs w:val="28"/>
        </w:rPr>
        <w:t xml:space="preserve">ести и достоинства личности (за </w:t>
      </w:r>
      <w:r w:rsidRPr="007A697C">
        <w:rPr>
          <w:rFonts w:ascii="Times New Roman" w:hAnsi="Times New Roman" w:cs="Times New Roman"/>
          <w:sz w:val="28"/>
          <w:szCs w:val="28"/>
        </w:rPr>
        <w:t xml:space="preserve">исключением незаконного помещения в психиатрический стационар, </w:t>
      </w:r>
      <w:r>
        <w:rPr>
          <w:rFonts w:ascii="Times New Roman" w:hAnsi="Times New Roman" w:cs="Times New Roman"/>
          <w:sz w:val="28"/>
          <w:szCs w:val="28"/>
        </w:rPr>
        <w:t xml:space="preserve">клеветы и оскорбления), половой </w:t>
      </w:r>
      <w:r w:rsidRPr="007A697C">
        <w:rPr>
          <w:rFonts w:ascii="Times New Roman" w:hAnsi="Times New Roman" w:cs="Times New Roman"/>
          <w:sz w:val="28"/>
          <w:szCs w:val="28"/>
        </w:rPr>
        <w:t>неприкосновенности и половой свободы личности, против семьи и несоверше</w:t>
      </w:r>
      <w:r>
        <w:rPr>
          <w:rFonts w:ascii="Times New Roman" w:hAnsi="Times New Roman" w:cs="Times New Roman"/>
          <w:sz w:val="28"/>
          <w:szCs w:val="28"/>
        </w:rPr>
        <w:t xml:space="preserve">ннолетних, здоровья населения и </w:t>
      </w:r>
      <w:r w:rsidRPr="007A697C">
        <w:rPr>
          <w:rFonts w:ascii="Times New Roman" w:hAnsi="Times New Roman" w:cs="Times New Roman"/>
          <w:sz w:val="28"/>
          <w:szCs w:val="28"/>
        </w:rPr>
        <w:t>общественной нравственности, а также против общественной безопасности за умышленное преступление про</w:t>
      </w:r>
      <w:r>
        <w:rPr>
          <w:rFonts w:ascii="Times New Roman" w:hAnsi="Times New Roman" w:cs="Times New Roman"/>
          <w:sz w:val="28"/>
          <w:szCs w:val="28"/>
        </w:rPr>
        <w:t xml:space="preserve">тив </w:t>
      </w:r>
      <w:r w:rsidRPr="007A697C">
        <w:rPr>
          <w:rFonts w:ascii="Times New Roman" w:hAnsi="Times New Roman" w:cs="Times New Roman"/>
          <w:sz w:val="28"/>
          <w:szCs w:val="28"/>
        </w:rPr>
        <w:t>жизни или здоровья граждан;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имеют заболеваний, не позволяющих усыновить ребенка (перечень заболеваний утверждён постановлением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14.02.2013 № 117);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имеют постоянное место жительства;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имеют доход, обеспечивающий прожиточный минимум усыновлённому ребёнку.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Граждане Российской Федерации, желающие усыновить ребёнка, подают в орган опеки и попечительства по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месту своего жительства заявление с просьбой дать заключение о в</w:t>
      </w:r>
      <w:r>
        <w:rPr>
          <w:rFonts w:ascii="Times New Roman" w:hAnsi="Times New Roman" w:cs="Times New Roman"/>
          <w:sz w:val="28"/>
          <w:szCs w:val="28"/>
        </w:rPr>
        <w:t xml:space="preserve">озможности быть усыновителями с </w:t>
      </w:r>
      <w:r w:rsidRPr="007A697C">
        <w:rPr>
          <w:rFonts w:ascii="Times New Roman" w:hAnsi="Times New Roman" w:cs="Times New Roman"/>
          <w:sz w:val="28"/>
          <w:szCs w:val="28"/>
        </w:rPr>
        <w:t>приложением следующих документов: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1) краткая автобиография;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lastRenderedPageBreak/>
        <w:t>2) справка с места работы лица, желающего усыновить ребенка, с указан</w:t>
      </w:r>
      <w:r>
        <w:rPr>
          <w:rFonts w:ascii="Times New Roman" w:hAnsi="Times New Roman" w:cs="Times New Roman"/>
          <w:sz w:val="28"/>
          <w:szCs w:val="28"/>
        </w:rPr>
        <w:t xml:space="preserve">ием должности и размера средней </w:t>
      </w:r>
      <w:r w:rsidRPr="007A697C">
        <w:rPr>
          <w:rFonts w:ascii="Times New Roman" w:hAnsi="Times New Roman" w:cs="Times New Roman"/>
          <w:sz w:val="28"/>
          <w:szCs w:val="28"/>
        </w:rPr>
        <w:t>заработной платы за последние 12 месяцев и (или) иной документ, подтверждающий доход указанного</w:t>
      </w:r>
      <w:r>
        <w:rPr>
          <w:rFonts w:ascii="Times New Roman" w:hAnsi="Times New Roman" w:cs="Times New Roman"/>
          <w:sz w:val="28"/>
          <w:szCs w:val="28"/>
        </w:rPr>
        <w:t xml:space="preserve"> лица, или справка </w:t>
      </w:r>
      <w:r w:rsidRPr="007A697C">
        <w:rPr>
          <w:rFonts w:ascii="Times New Roman" w:hAnsi="Times New Roman" w:cs="Times New Roman"/>
          <w:sz w:val="28"/>
          <w:szCs w:val="28"/>
        </w:rPr>
        <w:t>с места работы супруга (супруги) лица, желающего усыновить ребенка, с указан</w:t>
      </w:r>
      <w:r>
        <w:rPr>
          <w:rFonts w:ascii="Times New Roman" w:hAnsi="Times New Roman" w:cs="Times New Roman"/>
          <w:sz w:val="28"/>
          <w:szCs w:val="28"/>
        </w:rPr>
        <w:t xml:space="preserve">ием должности и размера средней </w:t>
      </w:r>
      <w:r w:rsidRPr="007A697C">
        <w:rPr>
          <w:rFonts w:ascii="Times New Roman" w:hAnsi="Times New Roman" w:cs="Times New Roman"/>
          <w:sz w:val="28"/>
          <w:szCs w:val="28"/>
        </w:rPr>
        <w:t>заработной платы за последние 12 месяцев и (или) иной документ, подтверждающий доход супруга (супруги);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3) медицинское заключение медицинской организации о состоянии здоровья лиц</w:t>
      </w:r>
      <w:r>
        <w:rPr>
          <w:rFonts w:ascii="Times New Roman" w:hAnsi="Times New Roman" w:cs="Times New Roman"/>
          <w:sz w:val="28"/>
          <w:szCs w:val="28"/>
        </w:rPr>
        <w:t xml:space="preserve">а, желающего усыновить ребенка, </w:t>
      </w:r>
      <w:r w:rsidRPr="007A697C">
        <w:rPr>
          <w:rFonts w:ascii="Times New Roman" w:hAnsi="Times New Roman" w:cs="Times New Roman"/>
          <w:sz w:val="28"/>
          <w:szCs w:val="28"/>
        </w:rPr>
        <w:t>оформленное в порядке, установленном Министерством здравоохранения Российской Федерации;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4) копия свидетельства о браке (если состоят в браке);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5) копия свидетельства или иного документа о прохождении подготовки лица,</w:t>
      </w:r>
      <w:r>
        <w:rPr>
          <w:rFonts w:ascii="Times New Roman" w:hAnsi="Times New Roman" w:cs="Times New Roman"/>
          <w:sz w:val="28"/>
          <w:szCs w:val="28"/>
        </w:rPr>
        <w:t xml:space="preserve"> желающего усыновить ребенка, в </w:t>
      </w:r>
      <w:r w:rsidRPr="007A697C">
        <w:rPr>
          <w:rFonts w:ascii="Times New Roman" w:hAnsi="Times New Roman" w:cs="Times New Roman"/>
          <w:sz w:val="28"/>
          <w:szCs w:val="28"/>
        </w:rPr>
        <w:t>порядке, установленном пунктом 6 статьи 127 Семейного кодекса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(кроме близких родственников </w:t>
      </w:r>
      <w:r w:rsidRPr="007A697C">
        <w:rPr>
          <w:rFonts w:ascii="Times New Roman" w:hAnsi="Times New Roman" w:cs="Times New Roman"/>
          <w:sz w:val="28"/>
          <w:szCs w:val="28"/>
        </w:rPr>
        <w:t>детей, а также лиц, которые являются или являлись усыновителями и в отноше</w:t>
      </w:r>
      <w:r>
        <w:rPr>
          <w:rFonts w:ascii="Times New Roman" w:hAnsi="Times New Roman" w:cs="Times New Roman"/>
          <w:sz w:val="28"/>
          <w:szCs w:val="28"/>
        </w:rPr>
        <w:t xml:space="preserve">нии которых усыновление не было </w:t>
      </w:r>
      <w:r w:rsidRPr="007A697C">
        <w:rPr>
          <w:rFonts w:ascii="Times New Roman" w:hAnsi="Times New Roman" w:cs="Times New Roman"/>
          <w:sz w:val="28"/>
          <w:szCs w:val="28"/>
        </w:rPr>
        <w:t xml:space="preserve">отменено, и лиц, которые являются или являлись опекунами (попечителями) детей </w:t>
      </w:r>
      <w:r>
        <w:rPr>
          <w:rFonts w:ascii="Times New Roman" w:hAnsi="Times New Roman" w:cs="Times New Roman"/>
          <w:sz w:val="28"/>
          <w:szCs w:val="28"/>
        </w:rPr>
        <w:t xml:space="preserve">и которые не были отстранены от </w:t>
      </w:r>
      <w:r w:rsidRPr="007A697C">
        <w:rPr>
          <w:rFonts w:ascii="Times New Roman" w:hAnsi="Times New Roman" w:cs="Times New Roman"/>
          <w:sz w:val="28"/>
          <w:szCs w:val="28"/>
        </w:rPr>
        <w:t>исполнения возложенных на них обязанностей). Форма свидетельства утверждается Министерством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697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Орган опеки и попечительства в течение 2 рабочих дней со дня подачи заявления запрашивает у соответствующих</w:t>
      </w:r>
    </w:p>
    <w:p w:rsid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уполномоченных органов по</w:t>
      </w:r>
      <w:r>
        <w:rPr>
          <w:rFonts w:ascii="Times New Roman" w:hAnsi="Times New Roman" w:cs="Times New Roman"/>
          <w:sz w:val="28"/>
          <w:szCs w:val="28"/>
        </w:rPr>
        <w:t xml:space="preserve">дтверждение следующих сведений: 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 xml:space="preserve"> о гражданах, зарегистрированных по месту жительства гражданина, выразившего желание стать опекуном;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 xml:space="preserve"> отсутствие у гражданина обстоятельств, указанных в абзацах третьем и четверто</w:t>
      </w:r>
      <w:r>
        <w:rPr>
          <w:rFonts w:ascii="Times New Roman" w:hAnsi="Times New Roman" w:cs="Times New Roman"/>
          <w:sz w:val="28"/>
          <w:szCs w:val="28"/>
        </w:rPr>
        <w:t xml:space="preserve">м пункта 1 статьи 146 Семейного </w:t>
      </w:r>
      <w:r w:rsidRPr="007A697C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 xml:space="preserve"> о получаемой пенсии, ее виде и размере (для лиц, основным источником доходов кото</w:t>
      </w:r>
      <w:r>
        <w:rPr>
          <w:rFonts w:ascii="Times New Roman" w:hAnsi="Times New Roman" w:cs="Times New Roman"/>
          <w:sz w:val="28"/>
          <w:szCs w:val="28"/>
        </w:rPr>
        <w:t xml:space="preserve">рых являются страховое </w:t>
      </w:r>
      <w:r w:rsidRPr="007A697C">
        <w:rPr>
          <w:rFonts w:ascii="Times New Roman" w:hAnsi="Times New Roman" w:cs="Times New Roman"/>
          <w:sz w:val="28"/>
          <w:szCs w:val="28"/>
        </w:rPr>
        <w:t>обеспечение по обязательному пенсионному страхованию или иные пенсионные выплаты).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Орган опеки и попечительства проводит обследование условий проживания кандидата в усыновители.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и полученных сведений орган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готовит </w:t>
      </w:r>
      <w:r w:rsidRPr="007A697C">
        <w:rPr>
          <w:rFonts w:ascii="Times New Roman" w:hAnsi="Times New Roman" w:cs="Times New Roman"/>
          <w:sz w:val="28"/>
          <w:szCs w:val="28"/>
        </w:rPr>
        <w:t>заключение о возможности быть кандидатом в усыновители, которое действительно 2 года.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Заключение о возможности быть усыновителем 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на учёт гражданина, </w:t>
      </w:r>
      <w:r w:rsidRPr="007A697C">
        <w:rPr>
          <w:rFonts w:ascii="Times New Roman" w:hAnsi="Times New Roman" w:cs="Times New Roman"/>
          <w:sz w:val="28"/>
          <w:szCs w:val="28"/>
        </w:rPr>
        <w:t>выразившего желание быть усыновителем.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lastRenderedPageBreak/>
        <w:t>Кандидаты в усыновители имеют право: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получить подробную информацию о ребёнке и сведения о его родственниках;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обратиться в медицинское учреждение для проведения независимого м</w:t>
      </w:r>
      <w:r>
        <w:rPr>
          <w:rFonts w:ascii="Times New Roman" w:hAnsi="Times New Roman" w:cs="Times New Roman"/>
          <w:sz w:val="28"/>
          <w:szCs w:val="28"/>
        </w:rPr>
        <w:t xml:space="preserve">едицинского освидетельствования </w:t>
      </w:r>
      <w:r w:rsidRPr="007A697C">
        <w:rPr>
          <w:rFonts w:ascii="Times New Roman" w:hAnsi="Times New Roman" w:cs="Times New Roman"/>
          <w:sz w:val="28"/>
          <w:szCs w:val="28"/>
        </w:rPr>
        <w:t>усыновляемого ребёнка с участием представителя учреждения, в котором находится ребёнок.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Кандидаты в усыновители обязаны лично: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познакомиться с ребёнком и установить с ним контакт;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ознакомиться с документами усыновляемого ребёнка;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подтвердить в письменной форме факт ознакомления с медицинским з</w:t>
      </w:r>
      <w:r>
        <w:rPr>
          <w:rFonts w:ascii="Times New Roman" w:hAnsi="Times New Roman" w:cs="Times New Roman"/>
          <w:sz w:val="28"/>
          <w:szCs w:val="28"/>
        </w:rPr>
        <w:t xml:space="preserve">аключением о состоянии здоровья </w:t>
      </w:r>
      <w:r w:rsidRPr="007A697C">
        <w:rPr>
          <w:rFonts w:ascii="Times New Roman" w:hAnsi="Times New Roman" w:cs="Times New Roman"/>
          <w:sz w:val="28"/>
          <w:szCs w:val="28"/>
        </w:rPr>
        <w:t>ребёнка.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Плюсы усыновления: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позволяет ребёнку чувствовать себя полноценным членом семьи;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сохраняются все отношения и права наследования, в том числе, по выходу из несовершеннолетнего возраста;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возможность присвоить ребёнку фамилию усыновителя, изменить имя, отчество и, в некоторых случаях, дату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рождения;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Минусы усыновления: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не каждый ребёнок, лишённый родительского попечения, может быть усыновлён;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 все обязанности по содержанию и воспитанию ребенка ложатся только на усыновителей.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С 1 января 2007 года гражданам Ульяновской области, усыновившим ребёнка на территории Ульяновской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области, их средств регионального бюджета выплачивается единовременное пособие в размере 100 тысяч рублей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на каждого усыновлённого ребёнка.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С 01.01.2013 года из средств федерального бюджета выплачивается единовременное пособие в случае</w:t>
      </w:r>
    </w:p>
    <w:p w:rsidR="007A697C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t>усыновления ребёнка-инвалида, ребёнка в возрасте старше семи лет, детей, являющихся братьями и (или)</w:t>
      </w:r>
    </w:p>
    <w:p w:rsidR="004448A8" w:rsidRPr="007A697C" w:rsidRDefault="007A697C" w:rsidP="007A697C">
      <w:pPr>
        <w:rPr>
          <w:rFonts w:ascii="Times New Roman" w:hAnsi="Times New Roman" w:cs="Times New Roman"/>
          <w:sz w:val="28"/>
          <w:szCs w:val="28"/>
        </w:rPr>
      </w:pPr>
      <w:r w:rsidRPr="007A697C">
        <w:rPr>
          <w:rFonts w:ascii="Times New Roman" w:hAnsi="Times New Roman" w:cs="Times New Roman"/>
          <w:sz w:val="28"/>
          <w:szCs w:val="28"/>
        </w:rPr>
        <w:lastRenderedPageBreak/>
        <w:t>сёстрами, на каждого ребёнка в размере 100 тысяч рублей (размер пособия ежегодно индексируется).</w:t>
      </w:r>
    </w:p>
    <w:sectPr w:rsidR="004448A8" w:rsidRPr="007A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FE"/>
    <w:rsid w:val="00316AB1"/>
    <w:rsid w:val="004448A8"/>
    <w:rsid w:val="005801FE"/>
    <w:rsid w:val="007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Borisova_VP</dc:creator>
  <cp:lastModifiedBy>Александр Кичигин</cp:lastModifiedBy>
  <cp:revision>2</cp:revision>
  <dcterms:created xsi:type="dcterms:W3CDTF">2024-04-08T11:38:00Z</dcterms:created>
  <dcterms:modified xsi:type="dcterms:W3CDTF">2024-04-08T11:38:00Z</dcterms:modified>
</cp:coreProperties>
</file>