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E83FEC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F3AF6" w:rsidRPr="00E83FEC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E83FEC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E83FEC" w:rsidRDefault="00E83FEC" w:rsidP="00E83FEC">
      <w:pPr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sz w:val="28"/>
        </w:rPr>
        <w:t xml:space="preserve">О мерах </w:t>
      </w:r>
      <w:r>
        <w:rPr>
          <w:rFonts w:ascii="PT Astra Serif" w:hAnsi="PT Astra Serif"/>
          <w:b/>
          <w:bCs/>
          <w:sz w:val="28"/>
        </w:rPr>
        <w:t>по обеспечению антитеррористической защищённости административных зданий, строений и сооружений, находящихся</w:t>
      </w:r>
    </w:p>
    <w:p w:rsidR="00E83FEC" w:rsidRDefault="00E83FEC" w:rsidP="00E83FEC">
      <w:pPr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 в ведении </w:t>
      </w:r>
      <w:r w:rsidR="00BB29C1">
        <w:rPr>
          <w:rFonts w:ascii="PT Astra Serif" w:hAnsi="PT Astra Serif"/>
          <w:b/>
          <w:bCs/>
          <w:sz w:val="28"/>
        </w:rPr>
        <w:t>А</w:t>
      </w:r>
      <w:r>
        <w:rPr>
          <w:rFonts w:ascii="PT Astra Serif" w:hAnsi="PT Astra Serif"/>
          <w:b/>
          <w:bCs/>
          <w:sz w:val="28"/>
        </w:rPr>
        <w:t>дминистрации муниципального образования</w:t>
      </w:r>
    </w:p>
    <w:p w:rsidR="00E83FEC" w:rsidRDefault="00E83FEC" w:rsidP="00E83FEC">
      <w:pPr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color w:val="000000" w:themeColor="text1"/>
          <w:sz w:val="28"/>
        </w:rPr>
        <w:t xml:space="preserve">«Радищевский район» </w:t>
      </w:r>
      <w:r>
        <w:rPr>
          <w:rFonts w:ascii="PT Astra Serif" w:hAnsi="PT Astra Serif"/>
          <w:b/>
          <w:bCs/>
          <w:sz w:val="28"/>
        </w:rPr>
        <w:t>Ульяновской области</w:t>
      </w:r>
    </w:p>
    <w:p w:rsidR="00E83FEC" w:rsidRDefault="00E83FEC" w:rsidP="00E83FEC">
      <w:pPr>
        <w:jc w:val="both"/>
        <w:rPr>
          <w:rFonts w:ascii="PT Astra Serif" w:hAnsi="PT Astra Serif"/>
          <w:sz w:val="28"/>
          <w:szCs w:val="28"/>
        </w:rPr>
      </w:pPr>
    </w:p>
    <w:p w:rsidR="00E83FEC" w:rsidRDefault="00E83FEC" w:rsidP="00E83FEC">
      <w:pPr>
        <w:jc w:val="both"/>
        <w:rPr>
          <w:rFonts w:ascii="PT Astra Serif" w:hAnsi="PT Astra Serif"/>
          <w:sz w:val="28"/>
          <w:szCs w:val="28"/>
        </w:rPr>
      </w:pPr>
    </w:p>
    <w:p w:rsidR="00E83FEC" w:rsidRDefault="00E83FEC" w:rsidP="00E83FE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4 статьи 5.2 Федерального закона</w:t>
      </w:r>
      <w:r>
        <w:rPr>
          <w:rFonts w:ascii="PT Astra Serif" w:hAnsi="PT Astra Serif"/>
          <w:sz w:val="28"/>
          <w:szCs w:val="28"/>
        </w:rPr>
        <w:br/>
        <w:t>от 06.03.2006 № 35-ФЗ «О противодействии терроризму»:</w:t>
      </w:r>
    </w:p>
    <w:p w:rsidR="00E83FEC" w:rsidRDefault="00E83FEC" w:rsidP="00E83FE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прилагаемую Инструкцию о мерах </w:t>
      </w:r>
      <w:r>
        <w:rPr>
          <w:rFonts w:ascii="PT Astra Serif" w:hAnsi="PT Astra Serif"/>
          <w:bCs/>
          <w:sz w:val="28"/>
          <w:szCs w:val="28"/>
        </w:rPr>
        <w:t>по обеспечению ант</w:t>
      </w:r>
      <w:r w:rsidR="000C6338">
        <w:rPr>
          <w:rFonts w:ascii="PT Astra Serif" w:hAnsi="PT Astra Serif"/>
          <w:bCs/>
          <w:sz w:val="28"/>
          <w:szCs w:val="28"/>
        </w:rPr>
        <w:t>итеррористической защищённости А</w:t>
      </w:r>
      <w:r>
        <w:rPr>
          <w:rFonts w:ascii="PT Astra Serif" w:hAnsi="PT Astra Serif"/>
          <w:bCs/>
          <w:sz w:val="28"/>
          <w:szCs w:val="28"/>
        </w:rPr>
        <w:t>дми</w:t>
      </w:r>
      <w:r w:rsidR="00BB29C1">
        <w:rPr>
          <w:rFonts w:ascii="PT Astra Serif" w:hAnsi="PT Astra Serif"/>
          <w:bCs/>
          <w:sz w:val="28"/>
          <w:szCs w:val="28"/>
        </w:rPr>
        <w:t xml:space="preserve">нистративных зданий, строений и </w:t>
      </w:r>
      <w:r>
        <w:rPr>
          <w:rFonts w:ascii="PT Astra Serif" w:hAnsi="PT Astra Serif"/>
          <w:bCs/>
          <w:sz w:val="28"/>
          <w:szCs w:val="28"/>
        </w:rPr>
        <w:t xml:space="preserve">сооружений, находящихся в ведении </w:t>
      </w:r>
      <w:r w:rsidR="00BB29C1">
        <w:rPr>
          <w:rFonts w:ascii="PT Astra Serif" w:hAnsi="PT Astra Serif"/>
          <w:bCs/>
          <w:sz w:val="28"/>
          <w:szCs w:val="28"/>
        </w:rPr>
        <w:t xml:space="preserve">Администрации </w:t>
      </w: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Cs/>
          <w:color w:val="000000" w:themeColor="text1"/>
          <w:sz w:val="28"/>
          <w:szCs w:val="28"/>
        </w:rPr>
        <w:t xml:space="preserve">«Радищевский район» </w:t>
      </w:r>
      <w:r>
        <w:rPr>
          <w:rFonts w:ascii="PT Astra Serif" w:hAnsi="PT Astra Serif"/>
          <w:bCs/>
          <w:sz w:val="28"/>
          <w:szCs w:val="28"/>
        </w:rPr>
        <w:t>Ульяновской области (за исключением объектов, на которые распространяются утверждённые Правительством Российской Федерации требования к антитеррористической защищённости).</w:t>
      </w:r>
    </w:p>
    <w:p w:rsidR="00E83FEC" w:rsidRDefault="00E83FEC" w:rsidP="00E83FEC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 Настоящее постановление вступает в силу со дня его подписания.</w:t>
      </w:r>
    </w:p>
    <w:p w:rsidR="00E83FEC" w:rsidRDefault="00E83FEC" w:rsidP="00E83FEC">
      <w:pPr>
        <w:jc w:val="both"/>
        <w:rPr>
          <w:rFonts w:ascii="PT Astra Serif" w:hAnsi="PT Astra Serif"/>
          <w:sz w:val="28"/>
          <w:szCs w:val="28"/>
        </w:rPr>
      </w:pPr>
    </w:p>
    <w:p w:rsidR="00E83FEC" w:rsidRDefault="00E83FEC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E83FEC" w:rsidRDefault="00E83FEC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Главы Администрации                                          </w:t>
      </w:r>
      <w:r w:rsidR="000C6338">
        <w:rPr>
          <w:rFonts w:ascii="PT Astra Serif" w:hAnsi="PT Astra Serif"/>
          <w:sz w:val="28"/>
          <w:szCs w:val="28"/>
        </w:rPr>
        <w:t xml:space="preserve">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А.А.Кутлахметов</w:t>
      </w:r>
      <w:proofErr w:type="spellEnd"/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BB29C1" w:rsidRDefault="00BB29C1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0C6338" w:rsidRDefault="000C6338" w:rsidP="00E83FEC">
      <w:pPr>
        <w:shd w:val="clear" w:color="auto" w:fill="FFFFFF"/>
        <w:spacing w:line="300" w:lineRule="exact"/>
        <w:rPr>
          <w:rFonts w:ascii="PT Astra Serif" w:hAnsi="PT Astra Serif"/>
          <w:sz w:val="28"/>
          <w:szCs w:val="28"/>
        </w:rPr>
      </w:pPr>
    </w:p>
    <w:p w:rsidR="00E83FEC" w:rsidRDefault="00E83FEC" w:rsidP="00E83FEC">
      <w:pPr>
        <w:ind w:left="5103"/>
        <w:jc w:val="center"/>
        <w:rPr>
          <w:rFonts w:ascii="PT Astra Serif" w:hAnsi="PT Astra Serif" w:cstheme="minorBidi"/>
          <w:sz w:val="26"/>
          <w:szCs w:val="26"/>
        </w:rPr>
      </w:pPr>
      <w:bookmarkStart w:id="0" w:name="bookmark9"/>
    </w:p>
    <w:tbl>
      <w:tblPr>
        <w:tblW w:w="0" w:type="auto"/>
        <w:jc w:val="right"/>
        <w:tblInd w:w="-141" w:type="dxa"/>
        <w:tblLook w:val="04A0" w:firstRow="1" w:lastRow="0" w:firstColumn="1" w:lastColumn="0" w:noHBand="0" w:noVBand="1"/>
      </w:tblPr>
      <w:tblGrid>
        <w:gridCol w:w="4502"/>
      </w:tblGrid>
      <w:tr w:rsidR="00E83FEC" w:rsidTr="00E83FEC">
        <w:trPr>
          <w:jc w:val="right"/>
        </w:trPr>
        <w:tc>
          <w:tcPr>
            <w:tcW w:w="4502" w:type="dxa"/>
          </w:tcPr>
          <w:p w:rsidR="00E83FEC" w:rsidRDefault="00E83FEC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-2"/>
                <w:w w:val="106"/>
                <w:sz w:val="28"/>
                <w:szCs w:val="28"/>
              </w:rPr>
              <w:lastRenderedPageBreak/>
              <w:t>УТВЕРЖДЁНА</w:t>
            </w:r>
          </w:p>
          <w:p w:rsidR="00E83FEC" w:rsidRDefault="00E83FEC">
            <w:pPr>
              <w:shd w:val="clear" w:color="auto" w:fill="FFFFFF"/>
              <w:jc w:val="center"/>
              <w:rPr>
                <w:rFonts w:ascii="PT Astra Serif" w:eastAsiaTheme="minorHAnsi" w:hAnsi="PT Astra Serif" w:cstheme="minorBidi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pacing w:val="-2"/>
                <w:w w:val="106"/>
                <w:sz w:val="28"/>
                <w:szCs w:val="28"/>
              </w:rPr>
              <w:t xml:space="preserve">постановлением </w:t>
            </w:r>
            <w:r>
              <w:rPr>
                <w:rFonts w:ascii="PT Astra Serif" w:hAnsi="PT Astra Serif"/>
                <w:color w:val="000000"/>
                <w:spacing w:val="2"/>
                <w:w w:val="106"/>
                <w:sz w:val="28"/>
                <w:szCs w:val="28"/>
              </w:rPr>
              <w:t>Администрации</w:t>
            </w:r>
          </w:p>
          <w:p w:rsidR="00E83FEC" w:rsidRDefault="00E83F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2"/>
                <w:w w:val="106"/>
                <w:sz w:val="28"/>
                <w:szCs w:val="28"/>
              </w:rPr>
              <w:t>муниципального образования</w:t>
            </w:r>
          </w:p>
          <w:p w:rsidR="00E83FEC" w:rsidRDefault="00E83F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pacing w:val="-2"/>
                <w:w w:val="106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-2"/>
                <w:w w:val="106"/>
                <w:sz w:val="28"/>
                <w:szCs w:val="28"/>
              </w:rPr>
              <w:t>«Радищевский район»</w:t>
            </w:r>
          </w:p>
          <w:p w:rsidR="00E83FEC" w:rsidRDefault="00E83FE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pacing w:val="-2"/>
                <w:w w:val="106"/>
                <w:sz w:val="28"/>
                <w:szCs w:val="28"/>
              </w:rPr>
              <w:t>Ульяновской области</w:t>
            </w:r>
          </w:p>
          <w:p w:rsidR="00E83FEC" w:rsidRDefault="00E83FEC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от ___________________ № _____</w:t>
            </w:r>
          </w:p>
          <w:p w:rsidR="00E83FEC" w:rsidRDefault="00E83FEC">
            <w:pPr>
              <w:shd w:val="clear" w:color="auto" w:fill="FFFFFF"/>
              <w:spacing w:after="200" w:line="322" w:lineRule="exact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0C6338" w:rsidRDefault="000C6338">
            <w:pPr>
              <w:shd w:val="clear" w:color="auto" w:fill="FFFFFF"/>
              <w:spacing w:after="200" w:line="322" w:lineRule="exact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</w:tbl>
    <w:p w:rsidR="00E83FEC" w:rsidRDefault="00E83FEC" w:rsidP="00E83FEC">
      <w:pPr>
        <w:jc w:val="center"/>
        <w:rPr>
          <w:rFonts w:ascii="PT Astra Serif" w:hAnsi="PT Astra Serif" w:cstheme="minorBidi"/>
          <w:b/>
          <w:sz w:val="28"/>
          <w:szCs w:val="22"/>
          <w:lang w:eastAsia="en-US"/>
        </w:rPr>
      </w:pPr>
      <w:r>
        <w:rPr>
          <w:rFonts w:ascii="PT Astra Serif" w:hAnsi="PT Astra Serif"/>
          <w:b/>
          <w:sz w:val="28"/>
        </w:rPr>
        <w:t>ИНСТРУКЦИЯ</w:t>
      </w:r>
    </w:p>
    <w:p w:rsidR="000C6338" w:rsidRDefault="00E83FEC" w:rsidP="000C6338">
      <w:pPr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по обеспечению антитеррористической защищённости административных зданий, строений и сооружений, находящихся в ведении </w:t>
      </w:r>
      <w:r w:rsidR="000C6338">
        <w:rPr>
          <w:rFonts w:ascii="PT Astra Serif" w:hAnsi="PT Astra Serif"/>
          <w:b/>
          <w:bCs/>
          <w:sz w:val="28"/>
        </w:rPr>
        <w:t xml:space="preserve"> </w:t>
      </w:r>
      <w:r w:rsidR="00BB29C1">
        <w:rPr>
          <w:rFonts w:ascii="PT Astra Serif" w:hAnsi="PT Astra Serif"/>
          <w:b/>
          <w:bCs/>
          <w:sz w:val="28"/>
        </w:rPr>
        <w:t xml:space="preserve">Администрации </w:t>
      </w:r>
      <w:r w:rsidR="000C6338">
        <w:rPr>
          <w:rFonts w:ascii="PT Astra Serif" w:hAnsi="PT Astra Serif"/>
          <w:b/>
          <w:bCs/>
          <w:sz w:val="28"/>
        </w:rPr>
        <w:t xml:space="preserve"> </w:t>
      </w:r>
      <w:r>
        <w:rPr>
          <w:rFonts w:ascii="PT Astra Serif" w:hAnsi="PT Astra Serif"/>
          <w:b/>
          <w:bCs/>
          <w:sz w:val="28"/>
        </w:rPr>
        <w:t>муниципального образования «Радищевский район»</w:t>
      </w:r>
    </w:p>
    <w:p w:rsidR="00E83FEC" w:rsidRDefault="00E83FEC" w:rsidP="000C6338">
      <w:pPr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 xml:space="preserve"> Ульяновской области</w:t>
      </w:r>
    </w:p>
    <w:p w:rsidR="00E83FEC" w:rsidRDefault="00E83FEC" w:rsidP="00E83FEC">
      <w:pPr>
        <w:ind w:left="709"/>
        <w:rPr>
          <w:rFonts w:ascii="PT Astra Serif" w:hAnsi="PT Astra Serif"/>
          <w:b/>
          <w:bCs/>
          <w:sz w:val="28"/>
          <w:szCs w:val="28"/>
        </w:rPr>
      </w:pPr>
    </w:p>
    <w:p w:rsidR="00E83FEC" w:rsidRDefault="00E83FEC" w:rsidP="00E83FEC">
      <w:pPr>
        <w:pStyle w:val="af6"/>
        <w:numPr>
          <w:ilvl w:val="0"/>
          <w:numId w:val="2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Настоящая Инструкция</w:t>
      </w:r>
      <w:r w:rsidR="000C633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определяет меры по обеспечению антитеррористической защищённости комплексов технологически </w:t>
      </w:r>
      <w:r>
        <w:rPr>
          <w:rFonts w:ascii="PT Astra Serif" w:hAnsi="PT Astra Serif"/>
          <w:sz w:val="28"/>
          <w:szCs w:val="28"/>
        </w:rPr>
        <w:br/>
        <w:t>и технически связанных между собой зданий, строений, сооружений и систем, отдельных зданий, строений и сооружений помещения в здании (далее – объекты), собственниками (правообладателями) которых</w:t>
      </w:r>
      <w:r w:rsidR="000C633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явля</w:t>
      </w:r>
      <w:r w:rsidR="00BB29C1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тся</w:t>
      </w:r>
      <w:r w:rsidR="000C6338">
        <w:rPr>
          <w:rFonts w:ascii="PT Astra Serif" w:hAnsi="PT Astra Serif"/>
          <w:sz w:val="28"/>
          <w:szCs w:val="28"/>
        </w:rPr>
        <w:t xml:space="preserve"> </w:t>
      </w:r>
      <w:r w:rsidR="00BB29C1">
        <w:rPr>
          <w:rFonts w:ascii="PT Astra Serif" w:hAnsi="PT Astra Serif"/>
          <w:sz w:val="28"/>
          <w:szCs w:val="28"/>
        </w:rPr>
        <w:t>Администрация</w:t>
      </w:r>
      <w:r w:rsidR="000C6338">
        <w:rPr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области, а </w:t>
      </w:r>
      <w:r w:rsidR="00BB29C1">
        <w:rPr>
          <w:rFonts w:ascii="PT Astra Serif" w:hAnsi="PT Astra Serif"/>
          <w:sz w:val="28"/>
          <w:szCs w:val="28"/>
        </w:rPr>
        <w:t>также подведомственные ей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 xml:space="preserve"> организации (далее – органы (организации).</w:t>
      </w:r>
      <w:proofErr w:type="gramEnd"/>
    </w:p>
    <w:p w:rsidR="00E83FEC" w:rsidRDefault="00E83FEC" w:rsidP="00E83F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Настоящие меры не распространяются на объекты, </w:t>
      </w:r>
      <w:proofErr w:type="gramStart"/>
      <w:r>
        <w:rPr>
          <w:rFonts w:ascii="PT Astra Serif" w:hAnsi="PT Astra Serif"/>
          <w:bCs/>
          <w:sz w:val="28"/>
          <w:szCs w:val="28"/>
        </w:rPr>
        <w:t>требования</w:t>
      </w:r>
      <w:proofErr w:type="gramEnd"/>
      <w:r>
        <w:rPr>
          <w:rFonts w:ascii="PT Astra Serif" w:hAnsi="PT Astra Serif"/>
          <w:bCs/>
          <w:sz w:val="28"/>
          <w:szCs w:val="28"/>
        </w:rPr>
        <w:br/>
        <w:t>к антитеррористической защищённости которых утверждены соответствующими постановлениями Правительства Российской Федерации.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Ответственность за обеспечение антитеррористической защищённости объекта возлагается на руководителя органа (организации), являющегося собственником (правообладателем) объекта или использующего его на ином законном основании (далее – ответственное лицо), если иное не установлено законодательством Российской Федерации.</w:t>
      </w:r>
    </w:p>
    <w:p w:rsidR="00E83FEC" w:rsidRDefault="00E83FEC" w:rsidP="00E83FEC">
      <w:pPr>
        <w:pStyle w:val="af6"/>
        <w:numPr>
          <w:ilvl w:val="0"/>
          <w:numId w:val="2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обеспечения антитеррористической защищённости объектов применяются следующие виды мер:</w:t>
      </w:r>
    </w:p>
    <w:p w:rsidR="00E83FEC" w:rsidRDefault="00E83FEC" w:rsidP="00E83FEC">
      <w:pPr>
        <w:pStyle w:val="af6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Меры, направленные на воспрепятствование неправомерному проникновению на объект: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организация охраны и установление при необходимости пропускного режима;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оснащение объектов современными инженерно-техническими средствами охраны и средствами связи, а также поддержание их в исправном состоянии;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контроль за наиболее вероятными направлениями и местами проникновения на объект посторонних лиц;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своевременное обнаружение фактов несанкционированного проникновения на объект;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5) действия сотрудников охраны по пресечению несанкционированного проникновения на объект посторонних лиц.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Меры, направленные на выявление потенциальных нарушителей установленного на объекте режима и (или) признаков подготовки или совершения террористического акта: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постоянный мониторинг обстановки внутри объекта;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анализ и обобщение материалов системы видеонаблюдения, фактов нарушения пропускного режима, попыток несанкционированного проникновения на объект посторонних лиц, провокаций сотрудников охраны на неправомерные действия;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обеспечение периодического осмотра объекта для своевременного обнаружения потенциально опасных для жизни и здоровья людей предметов (веществ);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деятельностью работников, привлекаемых к ремонту </w:t>
      </w:r>
      <w:r>
        <w:rPr>
          <w:rFonts w:ascii="PT Astra Serif" w:hAnsi="PT Astra Serif"/>
          <w:sz w:val="28"/>
          <w:szCs w:val="28"/>
        </w:rPr>
        <w:br/>
        <w:t>и обслуживанию объекта, а также за пребыванием на объекте (территории) посторонних лиц.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Меры, направленные на пресечение попыток совершения террористического акта на объекте: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информирование работников, находящихся на объекте, о порядке действий при обнаружении признаков подготовки террористического акта;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своевременное обнаружение угрозы совершения террористического акта на объекте и информирование об этом правоохранительных органов; 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ограничение доступа к обнаруженным потенциально опасным предметам (веществам);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подготовка и отработка действий сотрудников охраны </w:t>
      </w:r>
      <w:r>
        <w:rPr>
          <w:rFonts w:ascii="PT Astra Serif" w:hAnsi="PT Astra Serif"/>
          <w:sz w:val="28"/>
          <w:szCs w:val="28"/>
        </w:rPr>
        <w:br/>
        <w:t>по предотвращению террористических актов в конкретных условиях обстановки;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отправлений, путём: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 организации санкционированного допуска на объект посетителей </w:t>
      </w:r>
      <w:r>
        <w:rPr>
          <w:rFonts w:ascii="PT Astra Serif" w:hAnsi="PT Astra Serif"/>
          <w:sz w:val="28"/>
          <w:szCs w:val="28"/>
        </w:rPr>
        <w:br/>
        <w:t>и автотранспортных средств;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установления порядка проведения проверки и действий в случае выявления токсичных химикатов, отравляющих веществ и патогенных биологических агентов, а также назначения лиц, ответственных за проведение проверки.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 Меры, направленные на минимизацию возможных последствий </w:t>
      </w:r>
      <w:r>
        <w:rPr>
          <w:rFonts w:ascii="PT Astra Serif" w:hAnsi="PT Astra Serif"/>
          <w:sz w:val="28"/>
          <w:szCs w:val="28"/>
        </w:rPr>
        <w:br/>
        <w:t>и ликвидацию угрозы террористического акта на объекте (территории):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 своевременное доведение информации об угрозе совершения или </w:t>
      </w:r>
      <w:r>
        <w:rPr>
          <w:rFonts w:ascii="PT Astra Serif" w:hAnsi="PT Astra Serif"/>
          <w:sz w:val="28"/>
          <w:szCs w:val="28"/>
        </w:rPr>
        <w:br/>
        <w:t>о совершении террористического акта до сведения правоохранительных органов;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обеспечение постоянной готовности администрации объекта </w:t>
      </w:r>
      <w:r>
        <w:rPr>
          <w:rFonts w:ascii="PT Astra Serif" w:hAnsi="PT Astra Serif"/>
          <w:sz w:val="28"/>
          <w:szCs w:val="28"/>
        </w:rPr>
        <w:br/>
        <w:t>к действиям по предупреждению и ликвидации чрезвычайных ситуаций;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своевременное оповещение людей о возникновении чрезвычайной ситуации и обеспечение их эвакуации с объекта;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4) проведение учений и тренировок с отработкой действий во внештатных ситуациях работников, находящихся на объе</w:t>
      </w:r>
      <w:r w:rsidR="00D46067">
        <w:rPr>
          <w:rFonts w:ascii="PT Astra Serif" w:hAnsi="PT Astra Serif"/>
          <w:spacing w:val="-2"/>
          <w:sz w:val="28"/>
          <w:szCs w:val="28"/>
        </w:rPr>
        <w:t xml:space="preserve">кте, в том числе по безопасной </w:t>
      </w:r>
      <w:r>
        <w:rPr>
          <w:rFonts w:ascii="PT Astra Serif" w:hAnsi="PT Astra Serif"/>
          <w:spacing w:val="-2"/>
          <w:sz w:val="28"/>
          <w:szCs w:val="28"/>
        </w:rPr>
        <w:t>и своевременной их эвакуации с объекта;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своевременное оказание помощи лицам, пострада</w:t>
      </w:r>
      <w:r w:rsidR="00D46067">
        <w:rPr>
          <w:rFonts w:ascii="PT Astra Serif" w:hAnsi="PT Astra Serif"/>
          <w:sz w:val="28"/>
          <w:szCs w:val="28"/>
        </w:rPr>
        <w:t xml:space="preserve">вшим </w:t>
      </w:r>
      <w:r>
        <w:rPr>
          <w:rFonts w:ascii="PT Astra Serif" w:hAnsi="PT Astra Serif"/>
          <w:sz w:val="28"/>
          <w:szCs w:val="28"/>
        </w:rPr>
        <w:t>от террористического акта.</w:t>
      </w:r>
    </w:p>
    <w:p w:rsidR="00E83FEC" w:rsidRDefault="00E83FEC" w:rsidP="00E83FEC">
      <w:pPr>
        <w:pStyle w:val="af6"/>
        <w:numPr>
          <w:ilvl w:val="0"/>
          <w:numId w:val="2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Par144"/>
      <w:bookmarkEnd w:id="2"/>
      <w:r>
        <w:rPr>
          <w:rFonts w:ascii="PT Astra Serif" w:hAnsi="PT Astra Serif"/>
          <w:sz w:val="28"/>
          <w:szCs w:val="28"/>
        </w:rPr>
        <w:t>В целях реализации мер, указанных в пункте 2 настоящей Инструкции, осуществляются следующие мероприятия: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организация охраны и пропускного режима объектов;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назначение должностных лиц, ответственных за выполнение мероприятий по антитеррористической защищённости объектов, в случае отсутствия штатных сотрудников, ответственных за обеспечение безопасности;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 разработка правовых актов, направленных на реализацию мер </w:t>
      </w:r>
      <w:r>
        <w:rPr>
          <w:rFonts w:ascii="PT Astra Serif" w:hAnsi="PT Astra Serif"/>
          <w:sz w:val="28"/>
          <w:szCs w:val="28"/>
        </w:rPr>
        <w:br/>
        <w:t>по обеспечению антитеррористической защищённости объектов;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обеспечение центрального поста охраны средствами связи для оперативного информирования правоохранительных органов об угрозах совершения террористических актов;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определение зон ограниченного доступа и их оснащение системой контроля и управления доступом;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оснащение центрального поста охраны тревожной сигнализацией, предусматривающей возможность экстренного вызова сотрудников правоохранительных органов;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выполнение мероприятий информационной безопасности, обеспечивающих защиту от несанкционированного доступа к сведениям, раскрывающим антитеррористическую защищённость объекта;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обеспечение оповещения и экстренной эвакуации людей в случае поступления информации об угрозах террористического характера;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 оборудование объектов инженерно-техническими средствами </w:t>
      </w:r>
      <w:r>
        <w:rPr>
          <w:rFonts w:ascii="PT Astra Serif" w:hAnsi="PT Astra Serif"/>
          <w:sz w:val="28"/>
          <w:szCs w:val="28"/>
        </w:rPr>
        <w:br/>
        <w:t xml:space="preserve">и системами охраны (системой видеонаблюдения, контроля и управления доступом, охранной сигнализацией). </w:t>
      </w:r>
    </w:p>
    <w:p w:rsidR="00E83FEC" w:rsidRDefault="00E83FEC" w:rsidP="00E83FEC">
      <w:pPr>
        <w:pStyle w:val="af6"/>
        <w:numPr>
          <w:ilvl w:val="0"/>
          <w:numId w:val="27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3" w:name="Par159"/>
      <w:bookmarkEnd w:id="3"/>
      <w:r>
        <w:rPr>
          <w:rFonts w:ascii="PT Astra Serif" w:hAnsi="PT Astra Serif"/>
          <w:sz w:val="28"/>
          <w:szCs w:val="28"/>
        </w:rPr>
        <w:t xml:space="preserve">Работники органа (организации) при угрозе совершения или </w:t>
      </w:r>
      <w:r>
        <w:rPr>
          <w:rFonts w:ascii="PT Astra Serif" w:hAnsi="PT Astra Serif"/>
          <w:sz w:val="28"/>
          <w:szCs w:val="28"/>
        </w:rPr>
        <w:br/>
        <w:t xml:space="preserve">о совершении террористического акта на объекте обязаны незамедлительно сообщить соответствующую информацию сотрудникам охраны </w:t>
      </w:r>
      <w:r>
        <w:rPr>
          <w:rFonts w:ascii="PT Astra Serif" w:hAnsi="PT Astra Serif"/>
          <w:sz w:val="28"/>
          <w:szCs w:val="28"/>
        </w:rPr>
        <w:br/>
        <w:t>и ответственному лицу.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Сотрудники охраны при получении информации об угрозе совершения или о совершении террористического акта, в том числе и анонимной, незамедлительно направляют её в Управление Федеральной службы безопасности Российской Федерации по Ульяновской области, Управление Министерства внутренних дел Российской Федерации по Ульяновской области и Управление Федеральной службы войск национальной гвардии Российской Федерации по Ульяновской области</w:t>
      </w:r>
      <w:r w:rsidR="00D460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любым имеющимся средствам связи.</w:t>
      </w:r>
      <w:proofErr w:type="gramEnd"/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направлении информации указываются полученные сведения </w:t>
      </w:r>
      <w:r>
        <w:rPr>
          <w:rFonts w:ascii="PT Astra Serif" w:hAnsi="PT Astra Serif"/>
          <w:sz w:val="28"/>
          <w:szCs w:val="28"/>
        </w:rPr>
        <w:br/>
        <w:t xml:space="preserve">об угрозе или о совершённом террористическом акте, наименование и адрес </w:t>
      </w:r>
      <w:r>
        <w:rPr>
          <w:rFonts w:ascii="PT Astra Serif" w:hAnsi="PT Astra Serif"/>
          <w:sz w:val="28"/>
          <w:szCs w:val="28"/>
        </w:rPr>
        <w:lastRenderedPageBreak/>
        <w:t xml:space="preserve">объекта, фамилия, имя и отчество лица, передающего сообщение, </w:t>
      </w:r>
      <w:r>
        <w:rPr>
          <w:rFonts w:ascii="PT Astra Serif" w:hAnsi="PT Astra Serif"/>
          <w:sz w:val="28"/>
          <w:szCs w:val="28"/>
        </w:rPr>
        <w:br/>
        <w:t>и занимаемая им должность.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Лицо, передавшее сообщение, фиксирует сведения (фамилию, имя, отчество, должность) о должностных лицах, принявших сообщение, а также дату и время его передачи.</w:t>
      </w:r>
      <w:proofErr w:type="gramEnd"/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Ответственное лицо при получении информации об угрозе совершения или о совершении террористического акта на объекте: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обеспечивает оповещение людей, находящихся на объекте, </w:t>
      </w:r>
      <w:r>
        <w:rPr>
          <w:rFonts w:ascii="PT Astra Serif" w:hAnsi="PT Astra Serif"/>
          <w:sz w:val="28"/>
          <w:szCs w:val="28"/>
        </w:rPr>
        <w:br/>
        <w:t>и организовывает их эвакуацию;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обеспечивает взаимодействие работников органов (организаций)</w:t>
      </w:r>
      <w:r>
        <w:rPr>
          <w:rFonts w:ascii="PT Astra Serif" w:hAnsi="PT Astra Serif"/>
          <w:sz w:val="28"/>
          <w:szCs w:val="28"/>
        </w:rPr>
        <w:br/>
        <w:t>и представителей правоохранительных органов при ликвидации угрозы совершения террористического акта;</w:t>
      </w:r>
    </w:p>
    <w:p w:rsidR="00E83FEC" w:rsidRDefault="00E83FEC" w:rsidP="00E83FE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при необходимости меры по минимизации последствий террористического акта.</w:t>
      </w:r>
    </w:p>
    <w:p w:rsidR="00E83FEC" w:rsidRDefault="00E83FEC" w:rsidP="00D4606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</w:p>
    <w:bookmarkEnd w:id="0"/>
    <w:p w:rsidR="00E83FEC" w:rsidRDefault="00E83FEC" w:rsidP="00E83FEC">
      <w:pPr>
        <w:rPr>
          <w:rFonts w:ascii="PT Astra Serif" w:hAnsi="PT Astra Serif"/>
          <w:sz w:val="26"/>
          <w:szCs w:val="26"/>
        </w:rPr>
      </w:pPr>
    </w:p>
    <w:p w:rsidR="000B7253" w:rsidRPr="00DF3AF6" w:rsidRDefault="000B7253" w:rsidP="0065137F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0B7253" w:rsidRPr="00DF3AF6" w:rsidSect="00E83FEC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27" w:rsidRDefault="00820227">
      <w:r>
        <w:separator/>
      </w:r>
    </w:p>
  </w:endnote>
  <w:endnote w:type="continuationSeparator" w:id="0">
    <w:p w:rsidR="00820227" w:rsidRDefault="008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27" w:rsidRDefault="00820227">
      <w:r>
        <w:separator/>
      </w:r>
    </w:p>
  </w:footnote>
  <w:footnote w:type="continuationSeparator" w:id="0">
    <w:p w:rsidR="00820227" w:rsidRDefault="00820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9C1">
          <w:rPr>
            <w:noProof/>
          </w:rPr>
          <w:t>5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C18B4"/>
    <w:multiLevelType w:val="hybridMultilevel"/>
    <w:tmpl w:val="78D632F4"/>
    <w:lvl w:ilvl="0" w:tplc="510C8F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6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2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55EC"/>
    <w:rsid w:val="000C6338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227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51F3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29C1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067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3FEC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9D8B-C8B5-47B1-B068-39E32A8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19</cp:revision>
  <cp:lastPrinted>2025-01-27T11:40:00Z</cp:lastPrinted>
  <dcterms:created xsi:type="dcterms:W3CDTF">2024-11-21T05:06:00Z</dcterms:created>
  <dcterms:modified xsi:type="dcterms:W3CDTF">2025-01-27T11:41:00Z</dcterms:modified>
</cp:coreProperties>
</file>